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DAC49" w14:textId="20BA7ED3" w:rsidR="00467728" w:rsidRPr="00EA5C7E" w:rsidRDefault="005D7EAE" w:rsidP="00A932FB">
      <w:pPr>
        <w:shd w:val="clear" w:color="auto" w:fill="DEEAF6" w:themeFill="accent5" w:themeFillTint="33"/>
        <w:jc w:val="center"/>
        <w:rPr>
          <w:rFonts w:ascii="Times New Roman" w:hAnsi="Times New Roman" w:cs="Times New Roman"/>
          <w:b/>
          <w:bCs/>
          <w:sz w:val="28"/>
          <w:szCs w:val="28"/>
        </w:rPr>
      </w:pPr>
      <w:r w:rsidRPr="00EA5C7E">
        <w:rPr>
          <w:rFonts w:ascii="Times New Roman" w:hAnsi="Times New Roman" w:cs="Times New Roman"/>
          <w:b/>
          <w:bCs/>
          <w:sz w:val="28"/>
          <w:szCs w:val="28"/>
        </w:rPr>
        <w:t>Progetto</w:t>
      </w:r>
      <w:r w:rsidR="001D3F8D">
        <w:rPr>
          <w:rFonts w:ascii="Times New Roman" w:hAnsi="Times New Roman" w:cs="Times New Roman"/>
          <w:b/>
          <w:bCs/>
          <w:sz w:val="28"/>
          <w:szCs w:val="28"/>
        </w:rPr>
        <w:t>: Contabilità Ecosistemica di</w:t>
      </w:r>
      <w:r w:rsidRPr="00EA5C7E">
        <w:rPr>
          <w:rFonts w:ascii="Times New Roman" w:hAnsi="Times New Roman" w:cs="Times New Roman"/>
          <w:b/>
          <w:bCs/>
          <w:sz w:val="28"/>
          <w:szCs w:val="28"/>
        </w:rPr>
        <w:t xml:space="preserve"> </w:t>
      </w:r>
      <w:r w:rsidR="001D3F8D">
        <w:rPr>
          <w:rFonts w:ascii="Times New Roman" w:hAnsi="Times New Roman" w:cs="Times New Roman"/>
          <w:b/>
          <w:bCs/>
          <w:sz w:val="28"/>
          <w:szCs w:val="28"/>
        </w:rPr>
        <w:t>una</w:t>
      </w:r>
      <w:r w:rsidRPr="00EA5C7E">
        <w:rPr>
          <w:rFonts w:ascii="Times New Roman" w:hAnsi="Times New Roman" w:cs="Times New Roman"/>
          <w:b/>
          <w:bCs/>
          <w:sz w:val="28"/>
          <w:szCs w:val="28"/>
        </w:rPr>
        <w:t xml:space="preserve"> AMP</w:t>
      </w:r>
    </w:p>
    <w:p w14:paraId="14876EE6" w14:textId="77777777" w:rsidR="005D7EAE" w:rsidRPr="00EA5C7E" w:rsidRDefault="00566F26">
      <w:pPr>
        <w:rPr>
          <w:rFonts w:ascii="Times New Roman" w:hAnsi="Times New Roman" w:cs="Times New Roman"/>
        </w:rPr>
      </w:pPr>
      <w:r w:rsidRPr="00EA5C7E">
        <w:rPr>
          <w:rFonts w:ascii="Times New Roman" w:hAnsi="Times New Roman" w:cs="Times New Roman"/>
        </w:rPr>
        <w:t>Il progetto prevede la redazione di una relazione sulla contabilità ecosistemica della AMP di Portofino nella parte relativa ai flussi di servizi ecosistemici.</w:t>
      </w:r>
    </w:p>
    <w:p w14:paraId="2AB62321" w14:textId="77777777" w:rsidR="005D7EAE" w:rsidRPr="006F4BD9" w:rsidRDefault="005D7EAE" w:rsidP="00A932FB">
      <w:pPr>
        <w:shd w:val="clear" w:color="auto" w:fill="DEEAF6" w:themeFill="accent5" w:themeFillTint="33"/>
        <w:jc w:val="center"/>
        <w:rPr>
          <w:rFonts w:ascii="Times New Roman" w:hAnsi="Times New Roman" w:cs="Times New Roman"/>
          <w:b/>
          <w:bCs/>
          <w:sz w:val="24"/>
          <w:szCs w:val="24"/>
        </w:rPr>
      </w:pPr>
      <w:r w:rsidRPr="006F4BD9">
        <w:rPr>
          <w:rFonts w:ascii="Times New Roman" w:hAnsi="Times New Roman" w:cs="Times New Roman"/>
          <w:b/>
          <w:bCs/>
          <w:sz w:val="24"/>
          <w:szCs w:val="24"/>
        </w:rPr>
        <w:t>Fase</w:t>
      </w:r>
      <w:r w:rsidR="00566F26" w:rsidRPr="006F4BD9">
        <w:rPr>
          <w:rFonts w:ascii="Times New Roman" w:hAnsi="Times New Roman" w:cs="Times New Roman"/>
          <w:b/>
          <w:bCs/>
          <w:sz w:val="24"/>
          <w:szCs w:val="24"/>
        </w:rPr>
        <w:t xml:space="preserve"> 1</w:t>
      </w:r>
    </w:p>
    <w:p w14:paraId="286E7DF5" w14:textId="19DDD9B7" w:rsidR="005D7EAE" w:rsidRPr="00EA5C7E" w:rsidRDefault="005D7EAE" w:rsidP="00642E45">
      <w:pPr>
        <w:jc w:val="both"/>
        <w:rPr>
          <w:rFonts w:ascii="Times New Roman" w:hAnsi="Times New Roman" w:cs="Times New Roman"/>
        </w:rPr>
      </w:pPr>
      <w:r w:rsidRPr="00EA5C7E">
        <w:rPr>
          <w:rFonts w:ascii="Times New Roman" w:hAnsi="Times New Roman" w:cs="Times New Roman"/>
        </w:rPr>
        <w:t>Raccolta materiale su AMP</w:t>
      </w:r>
      <w:r w:rsidR="0064256F" w:rsidRPr="00EA5C7E">
        <w:rPr>
          <w:rFonts w:ascii="Times New Roman" w:hAnsi="Times New Roman" w:cs="Times New Roman"/>
        </w:rPr>
        <w:t xml:space="preserve"> Portofino</w:t>
      </w:r>
      <w:r w:rsidR="00A932FB">
        <w:rPr>
          <w:rFonts w:ascii="Times New Roman" w:hAnsi="Times New Roman" w:cs="Times New Roman"/>
        </w:rPr>
        <w:t>. Rispondere alle seguenti domande.</w:t>
      </w:r>
    </w:p>
    <w:p w14:paraId="31E2F918" w14:textId="358A1B73" w:rsidR="005D7EAE" w:rsidRPr="001C1F13" w:rsidRDefault="005D7EAE" w:rsidP="001C1F13">
      <w:pPr>
        <w:jc w:val="both"/>
        <w:rPr>
          <w:rFonts w:ascii="Times New Roman" w:hAnsi="Times New Roman" w:cs="Times New Roman"/>
          <w:b/>
          <w:bCs/>
        </w:rPr>
      </w:pPr>
      <w:r w:rsidRPr="001C1F13">
        <w:rPr>
          <w:rFonts w:ascii="Times New Roman" w:hAnsi="Times New Roman" w:cs="Times New Roman"/>
          <w:b/>
          <w:bCs/>
        </w:rPr>
        <w:t>Quali zone geografiche comprende?</w:t>
      </w:r>
    </w:p>
    <w:p w14:paraId="13F4955B" w14:textId="2BE6D207" w:rsidR="00F468D4" w:rsidRPr="001C1F13" w:rsidRDefault="00F468D4" w:rsidP="001C1F13">
      <w:pPr>
        <w:jc w:val="both"/>
        <w:rPr>
          <w:rFonts w:ascii="Times New Roman" w:hAnsi="Times New Roman" w:cs="Times New Roman"/>
          <w:b/>
          <w:bCs/>
        </w:rPr>
      </w:pPr>
      <w:r w:rsidRPr="001C1F13">
        <w:rPr>
          <w:rFonts w:ascii="Times New Roman" w:hAnsi="Times New Roman" w:cs="Times New Roman"/>
          <w:b/>
          <w:bCs/>
        </w:rPr>
        <w:t>Quando</w:t>
      </w:r>
      <w:r w:rsidR="009A3A32" w:rsidRPr="001C1F13">
        <w:rPr>
          <w:rFonts w:ascii="Times New Roman" w:hAnsi="Times New Roman" w:cs="Times New Roman"/>
          <w:b/>
          <w:bCs/>
        </w:rPr>
        <w:t>, da chi è stata istituita</w:t>
      </w:r>
      <w:r w:rsidRPr="001C1F13">
        <w:rPr>
          <w:rFonts w:ascii="Times New Roman" w:hAnsi="Times New Roman" w:cs="Times New Roman"/>
          <w:b/>
          <w:bCs/>
        </w:rPr>
        <w:t xml:space="preserve"> e</w:t>
      </w:r>
      <w:r w:rsidR="009A3A32" w:rsidRPr="001C1F13">
        <w:rPr>
          <w:rFonts w:ascii="Times New Roman" w:hAnsi="Times New Roman" w:cs="Times New Roman"/>
          <w:b/>
          <w:bCs/>
        </w:rPr>
        <w:t xml:space="preserve"> qual l’obiettivo dell’istituzione della AMP</w:t>
      </w:r>
      <w:r w:rsidR="0064256F" w:rsidRPr="001C1F13">
        <w:rPr>
          <w:rFonts w:ascii="Times New Roman" w:hAnsi="Times New Roman" w:cs="Times New Roman"/>
          <w:b/>
          <w:bCs/>
        </w:rPr>
        <w:t>?</w:t>
      </w:r>
    </w:p>
    <w:p w14:paraId="64E70C8F" w14:textId="0C8B888E" w:rsidR="0064256F" w:rsidRPr="001C1F13" w:rsidRDefault="009A3A32" w:rsidP="001C1F13">
      <w:pPr>
        <w:jc w:val="both"/>
        <w:rPr>
          <w:rFonts w:ascii="Times New Roman" w:hAnsi="Times New Roman" w:cs="Times New Roman"/>
          <w:b/>
          <w:bCs/>
        </w:rPr>
      </w:pPr>
      <w:r w:rsidRPr="001C1F13">
        <w:rPr>
          <w:rFonts w:ascii="Times New Roman" w:hAnsi="Times New Roman" w:cs="Times New Roman"/>
          <w:b/>
          <w:bCs/>
        </w:rPr>
        <w:t>Da chi è gestita</w:t>
      </w:r>
      <w:r w:rsidR="0064256F" w:rsidRPr="001C1F13">
        <w:rPr>
          <w:rFonts w:ascii="Times New Roman" w:hAnsi="Times New Roman" w:cs="Times New Roman"/>
          <w:b/>
          <w:bCs/>
        </w:rPr>
        <w:t>?</w:t>
      </w:r>
    </w:p>
    <w:p w14:paraId="77293838" w14:textId="5E65A129" w:rsidR="001C1F13" w:rsidRPr="00792E0F" w:rsidRDefault="0064256F" w:rsidP="00792E0F">
      <w:pPr>
        <w:jc w:val="both"/>
        <w:rPr>
          <w:rFonts w:ascii="Times New Roman" w:hAnsi="Times New Roman" w:cs="Times New Roman"/>
          <w:b/>
          <w:bCs/>
        </w:rPr>
      </w:pPr>
      <w:r w:rsidRPr="001C1F13">
        <w:rPr>
          <w:rFonts w:ascii="Times New Roman" w:hAnsi="Times New Roman" w:cs="Times New Roman"/>
          <w:b/>
          <w:bCs/>
        </w:rPr>
        <w:t>Quali attività svolge l’ente gestore?</w:t>
      </w:r>
    </w:p>
    <w:p w14:paraId="0DC54C81" w14:textId="5FD93EB6" w:rsidR="005D4D1B" w:rsidRPr="00792E0F" w:rsidRDefault="001C1F13" w:rsidP="00792E0F">
      <w:pPr>
        <w:jc w:val="both"/>
        <w:rPr>
          <w:rFonts w:ascii="Times New Roman" w:hAnsi="Times New Roman" w:cs="Times New Roman"/>
          <w:b/>
          <w:bCs/>
        </w:rPr>
      </w:pPr>
      <w:r w:rsidRPr="001C1F13">
        <w:rPr>
          <w:rFonts w:ascii="Times New Roman" w:hAnsi="Times New Roman" w:cs="Times New Roman"/>
          <w:b/>
          <w:bCs/>
        </w:rPr>
        <w:t>Quali attività sono vietate nelle varie zone?</w:t>
      </w:r>
    </w:p>
    <w:p w14:paraId="51E2A639" w14:textId="03355100" w:rsidR="005D7EAE" w:rsidRPr="001C1F13" w:rsidRDefault="005D7EAE" w:rsidP="001C1F13">
      <w:pPr>
        <w:jc w:val="both"/>
        <w:rPr>
          <w:rFonts w:ascii="Times New Roman" w:hAnsi="Times New Roman" w:cs="Times New Roman"/>
          <w:b/>
          <w:bCs/>
        </w:rPr>
      </w:pPr>
      <w:r w:rsidRPr="001C1F13">
        <w:rPr>
          <w:rFonts w:ascii="Times New Roman" w:hAnsi="Times New Roman" w:cs="Times New Roman"/>
          <w:b/>
          <w:bCs/>
        </w:rPr>
        <w:t>Quali attività antropiche sono autorizzate</w:t>
      </w:r>
      <w:r w:rsidR="00A932FB">
        <w:rPr>
          <w:rFonts w:ascii="Times New Roman" w:hAnsi="Times New Roman" w:cs="Times New Roman"/>
          <w:b/>
          <w:bCs/>
        </w:rPr>
        <w:t xml:space="preserve"> nelle varie zone</w:t>
      </w:r>
      <w:r w:rsidR="003153A2">
        <w:rPr>
          <w:rFonts w:ascii="Times New Roman" w:hAnsi="Times New Roman" w:cs="Times New Roman"/>
          <w:b/>
          <w:bCs/>
        </w:rPr>
        <w:t xml:space="preserve"> e a chi</w:t>
      </w:r>
      <w:r w:rsidR="00A932FB">
        <w:rPr>
          <w:rFonts w:ascii="Times New Roman" w:hAnsi="Times New Roman" w:cs="Times New Roman"/>
          <w:b/>
          <w:bCs/>
        </w:rPr>
        <w:t>?</w:t>
      </w:r>
      <w:r w:rsidR="00BF2FD2">
        <w:rPr>
          <w:rFonts w:ascii="Times New Roman" w:hAnsi="Times New Roman" w:cs="Times New Roman"/>
          <w:b/>
          <w:bCs/>
        </w:rPr>
        <w:t xml:space="preserve"> Completare la tabella seguente</w:t>
      </w:r>
      <w:r w:rsidR="00792E0F">
        <w:rPr>
          <w:rFonts w:ascii="Times New Roman" w:hAnsi="Times New Roman" w:cs="Times New Roman"/>
          <w:b/>
          <w:bCs/>
        </w:rPr>
        <w:t xml:space="preserve"> come da esempio</w:t>
      </w:r>
      <w:r w:rsidR="00BF2FD2">
        <w:rPr>
          <w:rFonts w:ascii="Times New Roman" w:hAnsi="Times New Roman" w:cs="Times New Roman"/>
          <w:b/>
          <w:bCs/>
        </w:rPr>
        <w:t>.</w:t>
      </w:r>
      <w:r w:rsidR="00792E0F">
        <w:rPr>
          <w:rFonts w:ascii="Times New Roman" w:hAnsi="Times New Roman" w:cs="Times New Roman"/>
          <w:b/>
          <w:bCs/>
        </w:rPr>
        <w:t xml:space="preserve"> Le attività che dovete individuare, oltre a quella già fornita, sono almeno 5.</w:t>
      </w:r>
    </w:p>
    <w:p w14:paraId="6D127410" w14:textId="2C47B77E" w:rsidR="001C1F13" w:rsidRPr="00BF2FD2" w:rsidRDefault="001C1F13" w:rsidP="001C1F13">
      <w:pPr>
        <w:jc w:val="both"/>
        <w:rPr>
          <w:rFonts w:ascii="Times New Roman" w:hAnsi="Times New Roman" w:cs="Times New Roman"/>
          <w:i/>
          <w:iCs/>
        </w:rPr>
      </w:pPr>
    </w:p>
    <w:tbl>
      <w:tblPr>
        <w:tblStyle w:val="Grigliatabella"/>
        <w:tblW w:w="0" w:type="auto"/>
        <w:tblLook w:val="04A0" w:firstRow="1" w:lastRow="0" w:firstColumn="1" w:lastColumn="0" w:noHBand="0" w:noVBand="1"/>
      </w:tblPr>
      <w:tblGrid>
        <w:gridCol w:w="2407"/>
        <w:gridCol w:w="2407"/>
        <w:gridCol w:w="2407"/>
        <w:gridCol w:w="2407"/>
      </w:tblGrid>
      <w:tr w:rsidR="00A932FB" w:rsidRPr="00611F5D" w14:paraId="5F700647" w14:textId="77777777" w:rsidTr="00A932FB">
        <w:tc>
          <w:tcPr>
            <w:tcW w:w="2407" w:type="dxa"/>
          </w:tcPr>
          <w:p w14:paraId="742617EC" w14:textId="1E2BB344" w:rsidR="00A932FB" w:rsidRPr="00611F5D" w:rsidRDefault="00A932FB" w:rsidP="001C1F13">
            <w:pPr>
              <w:jc w:val="both"/>
              <w:rPr>
                <w:rFonts w:ascii="Times New Roman" w:hAnsi="Times New Roman" w:cs="Times New Roman"/>
                <w:b/>
                <w:bCs/>
                <w:sz w:val="20"/>
                <w:szCs w:val="20"/>
              </w:rPr>
            </w:pPr>
            <w:r w:rsidRPr="00611F5D">
              <w:rPr>
                <w:rFonts w:ascii="Times New Roman" w:hAnsi="Times New Roman" w:cs="Times New Roman"/>
                <w:b/>
                <w:bCs/>
                <w:sz w:val="20"/>
                <w:szCs w:val="20"/>
              </w:rPr>
              <w:t>Attività</w:t>
            </w:r>
          </w:p>
        </w:tc>
        <w:tc>
          <w:tcPr>
            <w:tcW w:w="2407" w:type="dxa"/>
          </w:tcPr>
          <w:p w14:paraId="7470BCC1" w14:textId="0C17A42A" w:rsidR="00A932FB" w:rsidRPr="00611F5D" w:rsidRDefault="00A932FB" w:rsidP="001C1F13">
            <w:pPr>
              <w:jc w:val="both"/>
              <w:rPr>
                <w:rFonts w:ascii="Times New Roman" w:hAnsi="Times New Roman" w:cs="Times New Roman"/>
                <w:b/>
                <w:bCs/>
                <w:sz w:val="20"/>
                <w:szCs w:val="20"/>
              </w:rPr>
            </w:pPr>
            <w:r w:rsidRPr="00611F5D">
              <w:rPr>
                <w:rFonts w:ascii="Times New Roman" w:hAnsi="Times New Roman" w:cs="Times New Roman"/>
                <w:b/>
                <w:bCs/>
                <w:sz w:val="20"/>
                <w:szCs w:val="20"/>
              </w:rPr>
              <w:t>Zona A</w:t>
            </w:r>
          </w:p>
        </w:tc>
        <w:tc>
          <w:tcPr>
            <w:tcW w:w="2407" w:type="dxa"/>
          </w:tcPr>
          <w:p w14:paraId="24063A6A" w14:textId="25F43C30" w:rsidR="00A932FB" w:rsidRPr="00611F5D" w:rsidRDefault="00A932FB" w:rsidP="001C1F13">
            <w:pPr>
              <w:jc w:val="both"/>
              <w:rPr>
                <w:rFonts w:ascii="Times New Roman" w:hAnsi="Times New Roman" w:cs="Times New Roman"/>
                <w:b/>
                <w:bCs/>
                <w:sz w:val="20"/>
                <w:szCs w:val="20"/>
              </w:rPr>
            </w:pPr>
            <w:r w:rsidRPr="00611F5D">
              <w:rPr>
                <w:rFonts w:ascii="Times New Roman" w:hAnsi="Times New Roman" w:cs="Times New Roman"/>
                <w:b/>
                <w:bCs/>
                <w:sz w:val="20"/>
                <w:szCs w:val="20"/>
              </w:rPr>
              <w:t>Zona B</w:t>
            </w:r>
          </w:p>
        </w:tc>
        <w:tc>
          <w:tcPr>
            <w:tcW w:w="2407" w:type="dxa"/>
          </w:tcPr>
          <w:p w14:paraId="1DFBC98E" w14:textId="3D52EF07" w:rsidR="00A932FB" w:rsidRPr="00611F5D" w:rsidRDefault="00A932FB" w:rsidP="001C1F13">
            <w:pPr>
              <w:jc w:val="both"/>
              <w:rPr>
                <w:rFonts w:ascii="Times New Roman" w:hAnsi="Times New Roman" w:cs="Times New Roman"/>
                <w:b/>
                <w:bCs/>
                <w:sz w:val="20"/>
                <w:szCs w:val="20"/>
              </w:rPr>
            </w:pPr>
            <w:r w:rsidRPr="00611F5D">
              <w:rPr>
                <w:rFonts w:ascii="Times New Roman" w:hAnsi="Times New Roman" w:cs="Times New Roman"/>
                <w:b/>
                <w:bCs/>
                <w:sz w:val="20"/>
                <w:szCs w:val="20"/>
              </w:rPr>
              <w:t>Zona C</w:t>
            </w:r>
          </w:p>
        </w:tc>
      </w:tr>
      <w:tr w:rsidR="00A932FB" w:rsidRPr="00BF2FD2" w14:paraId="0C1F750E" w14:textId="77777777" w:rsidTr="00A932FB">
        <w:tc>
          <w:tcPr>
            <w:tcW w:w="2407" w:type="dxa"/>
          </w:tcPr>
          <w:p w14:paraId="67ADCCC0" w14:textId="422F0D2F" w:rsidR="00A932FB" w:rsidRPr="00BF2FD2" w:rsidRDefault="00A932FB" w:rsidP="001C1F13">
            <w:pPr>
              <w:jc w:val="both"/>
              <w:rPr>
                <w:rFonts w:ascii="Times New Roman" w:hAnsi="Times New Roman" w:cs="Times New Roman"/>
                <w:i/>
                <w:iCs/>
                <w:sz w:val="20"/>
                <w:szCs w:val="20"/>
              </w:rPr>
            </w:pPr>
            <w:r w:rsidRPr="00BF2FD2">
              <w:rPr>
                <w:rFonts w:ascii="Times New Roman" w:hAnsi="Times New Roman" w:cs="Times New Roman"/>
                <w:i/>
                <w:iCs/>
                <w:sz w:val="20"/>
                <w:szCs w:val="20"/>
              </w:rPr>
              <w:t>Diportismo</w:t>
            </w:r>
          </w:p>
        </w:tc>
        <w:tc>
          <w:tcPr>
            <w:tcW w:w="2407" w:type="dxa"/>
          </w:tcPr>
          <w:p w14:paraId="1194BE5D" w14:textId="3408DFF0" w:rsidR="00A932FB" w:rsidRPr="00BF2FD2" w:rsidRDefault="00611F5D" w:rsidP="001C1F13">
            <w:pPr>
              <w:jc w:val="both"/>
              <w:rPr>
                <w:rFonts w:ascii="Times New Roman" w:hAnsi="Times New Roman" w:cs="Times New Roman"/>
                <w:i/>
                <w:iCs/>
                <w:sz w:val="20"/>
                <w:szCs w:val="20"/>
              </w:rPr>
            </w:pPr>
            <w:r w:rsidRPr="00BF2FD2">
              <w:rPr>
                <w:rFonts w:ascii="Times New Roman" w:hAnsi="Times New Roman" w:cs="Times New Roman"/>
                <w:i/>
                <w:iCs/>
                <w:sz w:val="20"/>
                <w:szCs w:val="20"/>
              </w:rPr>
              <w:t>Solo mezzi AMP, soccorso o ricerca se autorizzati</w:t>
            </w:r>
          </w:p>
        </w:tc>
        <w:tc>
          <w:tcPr>
            <w:tcW w:w="2407" w:type="dxa"/>
          </w:tcPr>
          <w:p w14:paraId="1257BCBF" w14:textId="5050D580" w:rsidR="00A932FB" w:rsidRPr="00BF2FD2" w:rsidRDefault="00611F5D" w:rsidP="00611F5D">
            <w:pPr>
              <w:rPr>
                <w:rFonts w:ascii="Times New Roman" w:hAnsi="Times New Roman" w:cs="Times New Roman"/>
                <w:i/>
                <w:iCs/>
                <w:sz w:val="20"/>
                <w:szCs w:val="20"/>
              </w:rPr>
            </w:pPr>
            <w:r w:rsidRPr="00BF2FD2">
              <w:rPr>
                <w:rFonts w:ascii="Times New Roman" w:hAnsi="Times New Roman" w:cs="Times New Roman"/>
                <w:i/>
                <w:iCs/>
                <w:sz w:val="20"/>
                <w:szCs w:val="20"/>
              </w:rPr>
              <w:t>Remi o vela. A motore solo per raggiungere ormeggi o aree di ancoraggio</w:t>
            </w:r>
            <w:r w:rsidR="00FA2169" w:rsidRPr="00BF2FD2">
              <w:rPr>
                <w:rFonts w:ascii="Times New Roman" w:hAnsi="Times New Roman" w:cs="Times New Roman"/>
                <w:i/>
                <w:iCs/>
                <w:sz w:val="20"/>
                <w:szCs w:val="20"/>
              </w:rPr>
              <w:t>. Ormeggio consentito previa autorizzazione. Ancoraggio non consentito.</w:t>
            </w:r>
          </w:p>
        </w:tc>
        <w:tc>
          <w:tcPr>
            <w:tcW w:w="2407" w:type="dxa"/>
          </w:tcPr>
          <w:p w14:paraId="4AF09F63" w14:textId="7A5CAC74" w:rsidR="00A932FB" w:rsidRPr="00BF2FD2" w:rsidRDefault="00611F5D" w:rsidP="00FA2169">
            <w:pPr>
              <w:rPr>
                <w:rFonts w:ascii="Times New Roman" w:hAnsi="Times New Roman" w:cs="Times New Roman"/>
                <w:i/>
                <w:iCs/>
                <w:sz w:val="20"/>
                <w:szCs w:val="20"/>
              </w:rPr>
            </w:pPr>
            <w:r w:rsidRPr="00BF2FD2">
              <w:rPr>
                <w:rFonts w:ascii="Times New Roman" w:hAnsi="Times New Roman" w:cs="Times New Roman"/>
                <w:i/>
                <w:iCs/>
                <w:sz w:val="20"/>
                <w:szCs w:val="20"/>
              </w:rPr>
              <w:t>Remi o vela. A motore solo per raggiungere ormeggi o aree di ancoraggio.</w:t>
            </w:r>
            <w:r w:rsidR="00FA2169" w:rsidRPr="00BF2FD2">
              <w:rPr>
                <w:rFonts w:ascii="Times New Roman" w:hAnsi="Times New Roman" w:cs="Times New Roman"/>
                <w:i/>
                <w:iCs/>
                <w:sz w:val="20"/>
                <w:szCs w:val="20"/>
              </w:rPr>
              <w:t xml:space="preserve"> Ormeggio consentito previa autorizzazione. Ancoraggio consentito in alcune zone.</w:t>
            </w:r>
          </w:p>
        </w:tc>
      </w:tr>
      <w:tr w:rsidR="00A932FB" w:rsidRPr="00BF2FD2" w14:paraId="00C85CEA" w14:textId="77777777" w:rsidTr="00A932FB">
        <w:tc>
          <w:tcPr>
            <w:tcW w:w="2407" w:type="dxa"/>
          </w:tcPr>
          <w:p w14:paraId="2DDA56A1" w14:textId="13D01606" w:rsidR="00A932FB" w:rsidRPr="00BF2FD2" w:rsidRDefault="00A932FB" w:rsidP="001C1F13">
            <w:pPr>
              <w:jc w:val="both"/>
              <w:rPr>
                <w:rFonts w:ascii="Times New Roman" w:hAnsi="Times New Roman" w:cs="Times New Roman"/>
                <w:i/>
                <w:iCs/>
                <w:sz w:val="20"/>
                <w:szCs w:val="20"/>
              </w:rPr>
            </w:pPr>
          </w:p>
        </w:tc>
        <w:tc>
          <w:tcPr>
            <w:tcW w:w="2407" w:type="dxa"/>
          </w:tcPr>
          <w:p w14:paraId="2C3A2F56" w14:textId="3230C3B0" w:rsidR="00A932FB" w:rsidRPr="00BF2FD2" w:rsidRDefault="00A932FB" w:rsidP="001C1F13">
            <w:pPr>
              <w:jc w:val="both"/>
              <w:rPr>
                <w:rFonts w:ascii="Times New Roman" w:hAnsi="Times New Roman" w:cs="Times New Roman"/>
                <w:i/>
                <w:iCs/>
                <w:sz w:val="20"/>
                <w:szCs w:val="20"/>
              </w:rPr>
            </w:pPr>
          </w:p>
        </w:tc>
        <w:tc>
          <w:tcPr>
            <w:tcW w:w="2407" w:type="dxa"/>
          </w:tcPr>
          <w:p w14:paraId="4F36CFB5" w14:textId="1F4B98C7" w:rsidR="00A932FB" w:rsidRPr="00BF2FD2" w:rsidRDefault="00A932FB" w:rsidP="00611F5D">
            <w:pPr>
              <w:rPr>
                <w:rFonts w:ascii="Times New Roman" w:hAnsi="Times New Roman" w:cs="Times New Roman"/>
                <w:i/>
                <w:iCs/>
                <w:sz w:val="20"/>
                <w:szCs w:val="20"/>
              </w:rPr>
            </w:pPr>
          </w:p>
        </w:tc>
        <w:tc>
          <w:tcPr>
            <w:tcW w:w="2407" w:type="dxa"/>
          </w:tcPr>
          <w:p w14:paraId="04CB27F4" w14:textId="2F710EA5" w:rsidR="00A932FB" w:rsidRPr="00BF2FD2" w:rsidRDefault="00A932FB" w:rsidP="003153A2">
            <w:pPr>
              <w:rPr>
                <w:rFonts w:ascii="Times New Roman" w:hAnsi="Times New Roman" w:cs="Times New Roman"/>
                <w:i/>
                <w:iCs/>
                <w:sz w:val="20"/>
                <w:szCs w:val="20"/>
              </w:rPr>
            </w:pPr>
          </w:p>
        </w:tc>
      </w:tr>
      <w:tr w:rsidR="002C1E80" w:rsidRPr="00BF2FD2" w14:paraId="1AD02ECF" w14:textId="77777777" w:rsidTr="00A932FB">
        <w:tc>
          <w:tcPr>
            <w:tcW w:w="2407" w:type="dxa"/>
          </w:tcPr>
          <w:p w14:paraId="24E83430" w14:textId="784CF5FD" w:rsidR="002C1E80" w:rsidRPr="00BF2FD2" w:rsidRDefault="002C1E80" w:rsidP="001C1F13">
            <w:pPr>
              <w:jc w:val="both"/>
              <w:rPr>
                <w:rFonts w:ascii="Times New Roman" w:hAnsi="Times New Roman" w:cs="Times New Roman"/>
                <w:i/>
                <w:iCs/>
                <w:sz w:val="20"/>
                <w:szCs w:val="20"/>
              </w:rPr>
            </w:pPr>
          </w:p>
        </w:tc>
        <w:tc>
          <w:tcPr>
            <w:tcW w:w="2407" w:type="dxa"/>
          </w:tcPr>
          <w:p w14:paraId="7B26E30F" w14:textId="553BF5AE" w:rsidR="002C1E80" w:rsidRPr="00BF2FD2" w:rsidRDefault="002C1E80" w:rsidP="001C1F13">
            <w:pPr>
              <w:jc w:val="both"/>
              <w:rPr>
                <w:rFonts w:ascii="Times New Roman" w:hAnsi="Times New Roman" w:cs="Times New Roman"/>
                <w:i/>
                <w:iCs/>
                <w:sz w:val="20"/>
                <w:szCs w:val="20"/>
              </w:rPr>
            </w:pPr>
          </w:p>
        </w:tc>
        <w:tc>
          <w:tcPr>
            <w:tcW w:w="2407" w:type="dxa"/>
          </w:tcPr>
          <w:p w14:paraId="1DE1BD8C" w14:textId="0F4E9878" w:rsidR="002C1E80" w:rsidRPr="00BF2FD2" w:rsidRDefault="002C1E80" w:rsidP="00611F5D">
            <w:pPr>
              <w:rPr>
                <w:rFonts w:ascii="Times New Roman" w:hAnsi="Times New Roman" w:cs="Times New Roman"/>
                <w:i/>
                <w:iCs/>
                <w:sz w:val="20"/>
                <w:szCs w:val="20"/>
              </w:rPr>
            </w:pPr>
          </w:p>
        </w:tc>
        <w:tc>
          <w:tcPr>
            <w:tcW w:w="2407" w:type="dxa"/>
          </w:tcPr>
          <w:p w14:paraId="78316A83" w14:textId="30E9AAEA" w:rsidR="002C1E80" w:rsidRPr="00BF2FD2" w:rsidRDefault="002C1E80" w:rsidP="003153A2">
            <w:pPr>
              <w:rPr>
                <w:rFonts w:ascii="Times New Roman" w:hAnsi="Times New Roman" w:cs="Times New Roman"/>
                <w:i/>
                <w:iCs/>
                <w:sz w:val="20"/>
                <w:szCs w:val="20"/>
              </w:rPr>
            </w:pPr>
          </w:p>
        </w:tc>
      </w:tr>
      <w:tr w:rsidR="00A932FB" w:rsidRPr="00BF2FD2" w14:paraId="25D56B6D" w14:textId="77777777" w:rsidTr="00A932FB">
        <w:tc>
          <w:tcPr>
            <w:tcW w:w="2407" w:type="dxa"/>
          </w:tcPr>
          <w:p w14:paraId="58F728B6" w14:textId="09A30F6E" w:rsidR="00A932FB" w:rsidRPr="00BF2FD2" w:rsidRDefault="00A932FB" w:rsidP="001C1F13">
            <w:pPr>
              <w:jc w:val="both"/>
              <w:rPr>
                <w:rFonts w:ascii="Times New Roman" w:hAnsi="Times New Roman" w:cs="Times New Roman"/>
                <w:i/>
                <w:iCs/>
                <w:sz w:val="20"/>
                <w:szCs w:val="20"/>
              </w:rPr>
            </w:pPr>
          </w:p>
        </w:tc>
        <w:tc>
          <w:tcPr>
            <w:tcW w:w="2407" w:type="dxa"/>
          </w:tcPr>
          <w:p w14:paraId="1CE1B3CC" w14:textId="77F83F58" w:rsidR="00A932FB" w:rsidRPr="00BF2FD2" w:rsidRDefault="00A932FB" w:rsidP="001C1F13">
            <w:pPr>
              <w:jc w:val="both"/>
              <w:rPr>
                <w:rFonts w:ascii="Times New Roman" w:hAnsi="Times New Roman" w:cs="Times New Roman"/>
                <w:i/>
                <w:iCs/>
                <w:sz w:val="20"/>
                <w:szCs w:val="20"/>
              </w:rPr>
            </w:pPr>
          </w:p>
        </w:tc>
        <w:tc>
          <w:tcPr>
            <w:tcW w:w="2407" w:type="dxa"/>
          </w:tcPr>
          <w:p w14:paraId="19BB5F3F" w14:textId="1BD5E67E" w:rsidR="00A932FB" w:rsidRPr="00BF2FD2" w:rsidRDefault="00A932FB" w:rsidP="001C1F13">
            <w:pPr>
              <w:jc w:val="both"/>
              <w:rPr>
                <w:rFonts w:ascii="Times New Roman" w:hAnsi="Times New Roman" w:cs="Times New Roman"/>
                <w:i/>
                <w:iCs/>
                <w:sz w:val="20"/>
                <w:szCs w:val="20"/>
              </w:rPr>
            </w:pPr>
          </w:p>
        </w:tc>
        <w:tc>
          <w:tcPr>
            <w:tcW w:w="2407" w:type="dxa"/>
          </w:tcPr>
          <w:p w14:paraId="4441A7F6" w14:textId="3B85ECB0" w:rsidR="00A932FB" w:rsidRPr="00BF2FD2" w:rsidRDefault="00A932FB" w:rsidP="001C1F13">
            <w:pPr>
              <w:jc w:val="both"/>
              <w:rPr>
                <w:rFonts w:ascii="Times New Roman" w:hAnsi="Times New Roman" w:cs="Times New Roman"/>
                <w:i/>
                <w:iCs/>
                <w:sz w:val="20"/>
                <w:szCs w:val="20"/>
              </w:rPr>
            </w:pPr>
          </w:p>
        </w:tc>
      </w:tr>
      <w:tr w:rsidR="00A932FB" w:rsidRPr="00BF2FD2" w14:paraId="162EF191" w14:textId="77777777" w:rsidTr="00A932FB">
        <w:tc>
          <w:tcPr>
            <w:tcW w:w="2407" w:type="dxa"/>
          </w:tcPr>
          <w:p w14:paraId="0786ED06" w14:textId="6E8FE972" w:rsidR="00A932FB" w:rsidRPr="00BF2FD2" w:rsidRDefault="00A932FB" w:rsidP="001C1F13">
            <w:pPr>
              <w:jc w:val="both"/>
              <w:rPr>
                <w:rFonts w:ascii="Times New Roman" w:hAnsi="Times New Roman" w:cs="Times New Roman"/>
                <w:i/>
                <w:iCs/>
                <w:sz w:val="20"/>
                <w:szCs w:val="20"/>
              </w:rPr>
            </w:pPr>
          </w:p>
        </w:tc>
        <w:tc>
          <w:tcPr>
            <w:tcW w:w="2407" w:type="dxa"/>
          </w:tcPr>
          <w:p w14:paraId="5E3FAA0A" w14:textId="13F9BB37" w:rsidR="00A932FB" w:rsidRPr="00BF2FD2" w:rsidRDefault="00A932FB" w:rsidP="001C1F13">
            <w:pPr>
              <w:jc w:val="both"/>
              <w:rPr>
                <w:rFonts w:ascii="Times New Roman" w:hAnsi="Times New Roman" w:cs="Times New Roman"/>
                <w:i/>
                <w:iCs/>
                <w:sz w:val="20"/>
                <w:szCs w:val="20"/>
              </w:rPr>
            </w:pPr>
          </w:p>
        </w:tc>
        <w:tc>
          <w:tcPr>
            <w:tcW w:w="2407" w:type="dxa"/>
          </w:tcPr>
          <w:p w14:paraId="4B6B1793" w14:textId="6C1C47C1" w:rsidR="00A932FB" w:rsidRPr="00BF2FD2" w:rsidRDefault="00A932FB" w:rsidP="00611F5D">
            <w:pPr>
              <w:rPr>
                <w:rFonts w:ascii="Times New Roman" w:hAnsi="Times New Roman" w:cs="Times New Roman"/>
                <w:i/>
                <w:iCs/>
                <w:sz w:val="20"/>
                <w:szCs w:val="20"/>
              </w:rPr>
            </w:pPr>
          </w:p>
        </w:tc>
        <w:tc>
          <w:tcPr>
            <w:tcW w:w="2407" w:type="dxa"/>
          </w:tcPr>
          <w:p w14:paraId="6674495A" w14:textId="4F939732" w:rsidR="00A932FB" w:rsidRPr="00BF2FD2" w:rsidRDefault="00A932FB" w:rsidP="006F4BD9">
            <w:pPr>
              <w:rPr>
                <w:rFonts w:ascii="Times New Roman" w:hAnsi="Times New Roman" w:cs="Times New Roman"/>
                <w:i/>
                <w:iCs/>
                <w:sz w:val="20"/>
                <w:szCs w:val="20"/>
              </w:rPr>
            </w:pPr>
          </w:p>
        </w:tc>
      </w:tr>
      <w:tr w:rsidR="00611F5D" w:rsidRPr="00BF2FD2" w14:paraId="6DACAFD2" w14:textId="77777777" w:rsidTr="00A932FB">
        <w:tc>
          <w:tcPr>
            <w:tcW w:w="2407" w:type="dxa"/>
          </w:tcPr>
          <w:p w14:paraId="2654B9DD" w14:textId="002B6948" w:rsidR="00611F5D" w:rsidRPr="00BF2FD2" w:rsidRDefault="00611F5D" w:rsidP="001C1F13">
            <w:pPr>
              <w:jc w:val="both"/>
              <w:rPr>
                <w:rFonts w:ascii="Times New Roman" w:hAnsi="Times New Roman" w:cs="Times New Roman"/>
                <w:i/>
                <w:iCs/>
                <w:sz w:val="20"/>
                <w:szCs w:val="20"/>
              </w:rPr>
            </w:pPr>
          </w:p>
        </w:tc>
        <w:tc>
          <w:tcPr>
            <w:tcW w:w="2407" w:type="dxa"/>
          </w:tcPr>
          <w:p w14:paraId="1B6B2243" w14:textId="6E925DF5" w:rsidR="00611F5D" w:rsidRPr="00BF2FD2" w:rsidRDefault="00611F5D" w:rsidP="001C1F13">
            <w:pPr>
              <w:jc w:val="both"/>
              <w:rPr>
                <w:rFonts w:ascii="Times New Roman" w:hAnsi="Times New Roman" w:cs="Times New Roman"/>
                <w:i/>
                <w:iCs/>
                <w:sz w:val="20"/>
                <w:szCs w:val="20"/>
              </w:rPr>
            </w:pPr>
          </w:p>
        </w:tc>
        <w:tc>
          <w:tcPr>
            <w:tcW w:w="2407" w:type="dxa"/>
          </w:tcPr>
          <w:p w14:paraId="780E290C" w14:textId="4ECECCC4" w:rsidR="00611F5D" w:rsidRPr="00BF2FD2" w:rsidRDefault="00611F5D" w:rsidP="00611F5D">
            <w:pPr>
              <w:rPr>
                <w:rFonts w:ascii="Times New Roman" w:hAnsi="Times New Roman" w:cs="Times New Roman"/>
                <w:i/>
                <w:iCs/>
                <w:sz w:val="20"/>
                <w:szCs w:val="20"/>
              </w:rPr>
            </w:pPr>
          </w:p>
        </w:tc>
        <w:tc>
          <w:tcPr>
            <w:tcW w:w="2407" w:type="dxa"/>
          </w:tcPr>
          <w:p w14:paraId="5249A0DA" w14:textId="21FBAAA9" w:rsidR="00611F5D" w:rsidRPr="00BF2FD2" w:rsidRDefault="00611F5D" w:rsidP="00FA2169">
            <w:pPr>
              <w:rPr>
                <w:rFonts w:ascii="Times New Roman" w:hAnsi="Times New Roman" w:cs="Times New Roman"/>
                <w:i/>
                <w:iCs/>
                <w:sz w:val="20"/>
                <w:szCs w:val="20"/>
              </w:rPr>
            </w:pPr>
          </w:p>
        </w:tc>
      </w:tr>
      <w:tr w:rsidR="00FA2169" w:rsidRPr="00BF2FD2" w14:paraId="6273CB58" w14:textId="77777777" w:rsidTr="00A932FB">
        <w:tc>
          <w:tcPr>
            <w:tcW w:w="2407" w:type="dxa"/>
          </w:tcPr>
          <w:p w14:paraId="3AD06CE2" w14:textId="76C01580" w:rsidR="00FA2169" w:rsidRPr="00BF2FD2" w:rsidRDefault="00FA2169" w:rsidP="001C1F13">
            <w:pPr>
              <w:jc w:val="both"/>
              <w:rPr>
                <w:rFonts w:ascii="Times New Roman" w:hAnsi="Times New Roman" w:cs="Times New Roman"/>
                <w:i/>
                <w:iCs/>
                <w:sz w:val="20"/>
                <w:szCs w:val="20"/>
              </w:rPr>
            </w:pPr>
          </w:p>
        </w:tc>
        <w:tc>
          <w:tcPr>
            <w:tcW w:w="2407" w:type="dxa"/>
          </w:tcPr>
          <w:p w14:paraId="68EDEF85" w14:textId="77EDBEDD" w:rsidR="00FA2169" w:rsidRPr="00BF2FD2" w:rsidRDefault="00FA2169" w:rsidP="001C1F13">
            <w:pPr>
              <w:jc w:val="both"/>
              <w:rPr>
                <w:rFonts w:ascii="Times New Roman" w:hAnsi="Times New Roman" w:cs="Times New Roman"/>
                <w:i/>
                <w:iCs/>
                <w:sz w:val="20"/>
                <w:szCs w:val="20"/>
              </w:rPr>
            </w:pPr>
          </w:p>
        </w:tc>
        <w:tc>
          <w:tcPr>
            <w:tcW w:w="2407" w:type="dxa"/>
          </w:tcPr>
          <w:p w14:paraId="0B0A9DDB" w14:textId="7606A4D0" w:rsidR="00FA2169" w:rsidRPr="00BF2FD2" w:rsidRDefault="00FA2169" w:rsidP="00611F5D">
            <w:pPr>
              <w:rPr>
                <w:rFonts w:ascii="Times New Roman" w:hAnsi="Times New Roman" w:cs="Times New Roman"/>
                <w:i/>
                <w:iCs/>
                <w:sz w:val="20"/>
                <w:szCs w:val="20"/>
              </w:rPr>
            </w:pPr>
          </w:p>
        </w:tc>
        <w:tc>
          <w:tcPr>
            <w:tcW w:w="2407" w:type="dxa"/>
          </w:tcPr>
          <w:p w14:paraId="31569A8C" w14:textId="1C72AA94" w:rsidR="00FA2169" w:rsidRPr="00BF2FD2" w:rsidRDefault="00FA2169" w:rsidP="006F4BD9">
            <w:pPr>
              <w:rPr>
                <w:rFonts w:ascii="Times New Roman" w:hAnsi="Times New Roman" w:cs="Times New Roman"/>
                <w:i/>
                <w:iCs/>
                <w:sz w:val="20"/>
                <w:szCs w:val="20"/>
              </w:rPr>
            </w:pPr>
          </w:p>
        </w:tc>
      </w:tr>
    </w:tbl>
    <w:p w14:paraId="2F337F62" w14:textId="77777777" w:rsidR="0049293C" w:rsidRPr="002C1E80" w:rsidRDefault="0049293C" w:rsidP="002C1E80">
      <w:pPr>
        <w:jc w:val="both"/>
        <w:rPr>
          <w:rFonts w:ascii="Times New Roman" w:hAnsi="Times New Roman" w:cs="Times New Roman"/>
        </w:rPr>
      </w:pPr>
    </w:p>
    <w:p w14:paraId="4931FF4B" w14:textId="77777777" w:rsidR="005D7EAE" w:rsidRPr="003153A2" w:rsidRDefault="005D7EAE" w:rsidP="003153A2">
      <w:pPr>
        <w:shd w:val="clear" w:color="auto" w:fill="DEEAF6" w:themeFill="accent5" w:themeFillTint="33"/>
        <w:jc w:val="center"/>
        <w:rPr>
          <w:rFonts w:ascii="Times New Roman" w:hAnsi="Times New Roman" w:cs="Times New Roman"/>
          <w:b/>
          <w:bCs/>
          <w:sz w:val="24"/>
          <w:szCs w:val="24"/>
        </w:rPr>
      </w:pPr>
      <w:r w:rsidRPr="003153A2">
        <w:rPr>
          <w:rFonts w:ascii="Times New Roman" w:hAnsi="Times New Roman" w:cs="Times New Roman"/>
          <w:b/>
          <w:bCs/>
          <w:sz w:val="24"/>
          <w:szCs w:val="24"/>
        </w:rPr>
        <w:t>Fase</w:t>
      </w:r>
      <w:r w:rsidR="00566F26" w:rsidRPr="003153A2">
        <w:rPr>
          <w:rFonts w:ascii="Times New Roman" w:hAnsi="Times New Roman" w:cs="Times New Roman"/>
          <w:b/>
          <w:bCs/>
          <w:sz w:val="24"/>
          <w:szCs w:val="24"/>
        </w:rPr>
        <w:t xml:space="preserve"> 2</w:t>
      </w:r>
    </w:p>
    <w:p w14:paraId="55E8E3B8" w14:textId="3B99ECE0" w:rsidR="00642E45" w:rsidRPr="00792E0F" w:rsidRDefault="00642E45" w:rsidP="00792E0F">
      <w:pPr>
        <w:pStyle w:val="Paragrafoelenco"/>
        <w:numPr>
          <w:ilvl w:val="0"/>
          <w:numId w:val="15"/>
        </w:numPr>
        <w:ind w:left="426" w:hanging="426"/>
        <w:jc w:val="both"/>
        <w:rPr>
          <w:rFonts w:ascii="Times New Roman" w:hAnsi="Times New Roman" w:cs="Times New Roman"/>
          <w:b/>
          <w:bCs/>
        </w:rPr>
      </w:pPr>
      <w:r w:rsidRPr="00792E0F">
        <w:rPr>
          <w:rFonts w:ascii="Times New Roman" w:hAnsi="Times New Roman" w:cs="Times New Roman"/>
          <w:b/>
          <w:bCs/>
        </w:rPr>
        <w:t>Scrivere</w:t>
      </w:r>
      <w:r w:rsidR="00792E0F" w:rsidRPr="00792E0F">
        <w:rPr>
          <w:rFonts w:ascii="Times New Roman" w:hAnsi="Times New Roman" w:cs="Times New Roman"/>
          <w:b/>
          <w:bCs/>
        </w:rPr>
        <w:t xml:space="preserve"> qui sotto</w:t>
      </w:r>
      <w:r w:rsidR="006F4BD9" w:rsidRPr="00792E0F">
        <w:rPr>
          <w:rFonts w:ascii="Times New Roman" w:hAnsi="Times New Roman" w:cs="Times New Roman"/>
          <w:b/>
          <w:bCs/>
        </w:rPr>
        <w:t xml:space="preserve"> la</w:t>
      </w:r>
      <w:r w:rsidRPr="00792E0F">
        <w:rPr>
          <w:rFonts w:ascii="Times New Roman" w:hAnsi="Times New Roman" w:cs="Times New Roman"/>
          <w:b/>
          <w:bCs/>
        </w:rPr>
        <w:t xml:space="preserve"> definizione SEEA-EEA di servizio ecosistemico</w:t>
      </w:r>
      <w:r w:rsidR="00934353" w:rsidRPr="00792E0F">
        <w:rPr>
          <w:rFonts w:ascii="Times New Roman" w:hAnsi="Times New Roman" w:cs="Times New Roman"/>
          <w:b/>
          <w:bCs/>
        </w:rPr>
        <w:t xml:space="preserve">. Spiegare la differenza tra servizi ecosistemici e benefici e fare almeno </w:t>
      </w:r>
      <w:r w:rsidR="00EE3F81" w:rsidRPr="00792E0F">
        <w:rPr>
          <w:rFonts w:ascii="Times New Roman" w:hAnsi="Times New Roman" w:cs="Times New Roman"/>
          <w:b/>
          <w:bCs/>
        </w:rPr>
        <w:t>un esempio per ciascuna</w:t>
      </w:r>
      <w:r w:rsidR="006F4BD9" w:rsidRPr="00792E0F">
        <w:rPr>
          <w:rFonts w:ascii="Times New Roman" w:hAnsi="Times New Roman" w:cs="Times New Roman"/>
          <w:b/>
          <w:bCs/>
        </w:rPr>
        <w:t xml:space="preserve"> </w:t>
      </w:r>
      <w:r w:rsidR="00934353" w:rsidRPr="00792E0F">
        <w:rPr>
          <w:rFonts w:ascii="Times New Roman" w:hAnsi="Times New Roman" w:cs="Times New Roman"/>
          <w:b/>
          <w:bCs/>
        </w:rPr>
        <w:t>macro-class</w:t>
      </w:r>
      <w:r w:rsidR="00EE3F81" w:rsidRPr="00792E0F">
        <w:rPr>
          <w:rFonts w:ascii="Times New Roman" w:hAnsi="Times New Roman" w:cs="Times New Roman"/>
          <w:b/>
          <w:bCs/>
        </w:rPr>
        <w:t>e</w:t>
      </w:r>
      <w:r w:rsidR="00934353" w:rsidRPr="00792E0F">
        <w:rPr>
          <w:rFonts w:ascii="Times New Roman" w:hAnsi="Times New Roman" w:cs="Times New Roman"/>
          <w:b/>
          <w:bCs/>
        </w:rPr>
        <w:t xml:space="preserve"> </w:t>
      </w:r>
      <w:r w:rsidRPr="00792E0F">
        <w:rPr>
          <w:rFonts w:ascii="Times New Roman" w:hAnsi="Times New Roman" w:cs="Times New Roman"/>
          <w:b/>
          <w:bCs/>
        </w:rPr>
        <w:t>(</w:t>
      </w:r>
      <w:r w:rsidR="00934353" w:rsidRPr="00792E0F">
        <w:rPr>
          <w:rFonts w:ascii="Times New Roman" w:hAnsi="Times New Roman" w:cs="Times New Roman"/>
          <w:b/>
          <w:bCs/>
        </w:rPr>
        <w:t>fornitura</w:t>
      </w:r>
      <w:r w:rsidRPr="00792E0F">
        <w:rPr>
          <w:rFonts w:ascii="Times New Roman" w:hAnsi="Times New Roman" w:cs="Times New Roman"/>
          <w:b/>
          <w:bCs/>
        </w:rPr>
        <w:t xml:space="preserve">, </w:t>
      </w:r>
      <w:r w:rsidR="00934353" w:rsidRPr="00792E0F">
        <w:rPr>
          <w:rFonts w:ascii="Times New Roman" w:hAnsi="Times New Roman" w:cs="Times New Roman"/>
          <w:b/>
          <w:bCs/>
        </w:rPr>
        <w:t>regolazione</w:t>
      </w:r>
      <w:r w:rsidRPr="00792E0F">
        <w:rPr>
          <w:rFonts w:ascii="Times New Roman" w:hAnsi="Times New Roman" w:cs="Times New Roman"/>
          <w:b/>
          <w:bCs/>
        </w:rPr>
        <w:t xml:space="preserve">, </w:t>
      </w:r>
      <w:r w:rsidR="00934353" w:rsidRPr="00792E0F">
        <w:rPr>
          <w:rFonts w:ascii="Times New Roman" w:hAnsi="Times New Roman" w:cs="Times New Roman"/>
          <w:b/>
          <w:bCs/>
        </w:rPr>
        <w:t>culturali</w:t>
      </w:r>
      <w:r w:rsidRPr="00792E0F">
        <w:rPr>
          <w:rFonts w:ascii="Times New Roman" w:hAnsi="Times New Roman" w:cs="Times New Roman"/>
          <w:b/>
          <w:bCs/>
        </w:rPr>
        <w:t>).</w:t>
      </w:r>
    </w:p>
    <w:p w14:paraId="7790BED2" w14:textId="431FBE54" w:rsidR="006C1208" w:rsidRDefault="006C1208" w:rsidP="00934353">
      <w:pPr>
        <w:autoSpaceDE w:val="0"/>
        <w:autoSpaceDN w:val="0"/>
        <w:adjustRightInd w:val="0"/>
        <w:spacing w:after="0" w:line="240" w:lineRule="auto"/>
        <w:rPr>
          <w:rFonts w:ascii="Times New Roman" w:hAnsi="Times New Roman" w:cs="Times New Roman"/>
        </w:rPr>
      </w:pPr>
    </w:p>
    <w:p w14:paraId="0DB3F878" w14:textId="5C943EDC" w:rsidR="00792E0F" w:rsidRPr="00792E0F" w:rsidRDefault="00792E0F" w:rsidP="00792E0F">
      <w:pPr>
        <w:pStyle w:val="Paragrafoelenco"/>
        <w:numPr>
          <w:ilvl w:val="0"/>
          <w:numId w:val="15"/>
        </w:numPr>
        <w:ind w:left="426" w:hanging="426"/>
        <w:jc w:val="both"/>
        <w:rPr>
          <w:rFonts w:ascii="Times New Roman" w:hAnsi="Times New Roman" w:cs="Times New Roman"/>
          <w:b/>
          <w:bCs/>
        </w:rPr>
      </w:pPr>
      <w:r w:rsidRPr="00792E0F">
        <w:rPr>
          <w:rFonts w:ascii="Times New Roman" w:hAnsi="Times New Roman" w:cs="Times New Roman"/>
          <w:b/>
          <w:bCs/>
        </w:rPr>
        <w:t xml:space="preserve">Successivamente, individuare i servizi ecosistemici </w:t>
      </w:r>
      <w:r>
        <w:rPr>
          <w:rFonts w:ascii="Times New Roman" w:hAnsi="Times New Roman" w:cs="Times New Roman"/>
          <w:b/>
          <w:bCs/>
        </w:rPr>
        <w:t xml:space="preserve">che caratterizzano l’AMP. </w:t>
      </w:r>
    </w:p>
    <w:p w14:paraId="620CF72E" w14:textId="28E5D72D" w:rsidR="00617229" w:rsidRPr="00792E0F" w:rsidRDefault="00617229" w:rsidP="00792E0F">
      <w:pPr>
        <w:jc w:val="both"/>
        <w:rPr>
          <w:rFonts w:ascii="Times New Roman" w:hAnsi="Times New Roman" w:cs="Times New Roman"/>
          <w:b/>
          <w:bCs/>
        </w:rPr>
      </w:pPr>
      <w:r w:rsidRPr="00792E0F">
        <w:rPr>
          <w:rFonts w:ascii="Times New Roman" w:hAnsi="Times New Roman" w:cs="Times New Roman"/>
          <w:b/>
          <w:bCs/>
        </w:rPr>
        <w:t xml:space="preserve">Indicazioni: </w:t>
      </w:r>
    </w:p>
    <w:p w14:paraId="267384DE" w14:textId="77777777" w:rsidR="00617229" w:rsidRPr="00617229" w:rsidRDefault="00617229" w:rsidP="007547E5">
      <w:pPr>
        <w:pStyle w:val="Paragrafoelenco"/>
        <w:numPr>
          <w:ilvl w:val="0"/>
          <w:numId w:val="12"/>
        </w:numPr>
        <w:ind w:left="284" w:hanging="284"/>
        <w:jc w:val="both"/>
        <w:rPr>
          <w:rFonts w:ascii="Times New Roman" w:hAnsi="Times New Roman" w:cs="Times New Roman"/>
          <w:b/>
          <w:bCs/>
        </w:rPr>
      </w:pPr>
      <w:r w:rsidRPr="00617229">
        <w:rPr>
          <w:rFonts w:ascii="Times New Roman" w:hAnsi="Times New Roman" w:cs="Times New Roman"/>
          <w:b/>
          <w:bCs/>
        </w:rPr>
        <w:t>Scaricare l’ultima versione del CICES</w:t>
      </w:r>
    </w:p>
    <w:p w14:paraId="38BCF45E" w14:textId="77777777" w:rsidR="00617229" w:rsidRPr="00617229" w:rsidRDefault="00617229" w:rsidP="007547E5">
      <w:pPr>
        <w:pStyle w:val="Paragrafoelenco"/>
        <w:numPr>
          <w:ilvl w:val="0"/>
          <w:numId w:val="12"/>
        </w:numPr>
        <w:ind w:left="284" w:hanging="284"/>
        <w:jc w:val="both"/>
        <w:rPr>
          <w:rFonts w:ascii="Times New Roman" w:hAnsi="Times New Roman" w:cs="Times New Roman"/>
          <w:b/>
          <w:bCs/>
        </w:rPr>
      </w:pPr>
      <w:r w:rsidRPr="00617229">
        <w:rPr>
          <w:rFonts w:ascii="Times New Roman" w:hAnsi="Times New Roman" w:cs="Times New Roman"/>
          <w:b/>
          <w:bCs/>
        </w:rPr>
        <w:t>Individuare i servizi ecosistemici di carattere marino-costieri</w:t>
      </w:r>
    </w:p>
    <w:p w14:paraId="756864E1" w14:textId="5C4D35BA" w:rsidR="00617229" w:rsidRDefault="00617229" w:rsidP="007547E5">
      <w:pPr>
        <w:pStyle w:val="Paragrafoelenco"/>
        <w:numPr>
          <w:ilvl w:val="0"/>
          <w:numId w:val="12"/>
        </w:numPr>
        <w:autoSpaceDE w:val="0"/>
        <w:autoSpaceDN w:val="0"/>
        <w:adjustRightInd w:val="0"/>
        <w:spacing w:after="0" w:line="240" w:lineRule="auto"/>
        <w:ind w:left="284" w:hanging="284"/>
        <w:jc w:val="both"/>
        <w:rPr>
          <w:rFonts w:ascii="Times New Roman" w:hAnsi="Times New Roman" w:cs="Times New Roman"/>
          <w:b/>
          <w:bCs/>
        </w:rPr>
      </w:pPr>
      <w:r w:rsidRPr="00617229">
        <w:rPr>
          <w:rFonts w:ascii="Times New Roman" w:hAnsi="Times New Roman" w:cs="Times New Roman"/>
          <w:b/>
          <w:bCs/>
        </w:rPr>
        <w:t>Selezionare quelli che verosimilmente sono presenti nell’AMP di Portofino</w:t>
      </w:r>
      <w:r>
        <w:rPr>
          <w:rFonts w:ascii="Times New Roman" w:hAnsi="Times New Roman" w:cs="Times New Roman"/>
          <w:b/>
          <w:bCs/>
        </w:rPr>
        <w:t xml:space="preserve"> (anche sulle basi di quanto osservato nella Fase 1)</w:t>
      </w:r>
    </w:p>
    <w:p w14:paraId="62750001" w14:textId="557849A2" w:rsidR="0064256F" w:rsidRDefault="0064256F" w:rsidP="007547E5">
      <w:pPr>
        <w:pStyle w:val="Paragrafoelenco"/>
        <w:numPr>
          <w:ilvl w:val="0"/>
          <w:numId w:val="12"/>
        </w:numPr>
        <w:autoSpaceDE w:val="0"/>
        <w:autoSpaceDN w:val="0"/>
        <w:adjustRightInd w:val="0"/>
        <w:spacing w:after="0" w:line="240" w:lineRule="auto"/>
        <w:ind w:left="284" w:hanging="284"/>
        <w:jc w:val="both"/>
        <w:rPr>
          <w:rFonts w:ascii="Times New Roman" w:hAnsi="Times New Roman" w:cs="Times New Roman"/>
          <w:b/>
          <w:bCs/>
        </w:rPr>
      </w:pPr>
      <w:r w:rsidRPr="00617229">
        <w:rPr>
          <w:rFonts w:ascii="Times New Roman" w:hAnsi="Times New Roman" w:cs="Times New Roman"/>
          <w:b/>
          <w:bCs/>
        </w:rPr>
        <w:t xml:space="preserve">Preparare </w:t>
      </w:r>
      <w:r w:rsidR="00617229">
        <w:rPr>
          <w:rFonts w:ascii="Times New Roman" w:hAnsi="Times New Roman" w:cs="Times New Roman"/>
          <w:b/>
          <w:bCs/>
        </w:rPr>
        <w:t xml:space="preserve">una </w:t>
      </w:r>
      <w:r w:rsidRPr="00617229">
        <w:rPr>
          <w:rFonts w:ascii="Times New Roman" w:hAnsi="Times New Roman" w:cs="Times New Roman"/>
          <w:b/>
          <w:bCs/>
        </w:rPr>
        <w:t xml:space="preserve">tabella con i servizi ecosistemici selezionati </w:t>
      </w:r>
      <w:r w:rsidR="007D45DC" w:rsidRPr="00617229">
        <w:rPr>
          <w:rFonts w:ascii="Times New Roman" w:hAnsi="Times New Roman" w:cs="Times New Roman"/>
          <w:b/>
          <w:bCs/>
        </w:rPr>
        <w:t>come quella sottostante. Indica</w:t>
      </w:r>
      <w:r w:rsidR="00617229">
        <w:rPr>
          <w:rFonts w:ascii="Times New Roman" w:hAnsi="Times New Roman" w:cs="Times New Roman"/>
          <w:b/>
          <w:bCs/>
        </w:rPr>
        <w:t>r</w:t>
      </w:r>
      <w:r w:rsidR="007D45DC" w:rsidRPr="00617229">
        <w:rPr>
          <w:rFonts w:ascii="Times New Roman" w:hAnsi="Times New Roman" w:cs="Times New Roman"/>
          <w:b/>
          <w:bCs/>
        </w:rPr>
        <w:t xml:space="preserve">e per ciascuno </w:t>
      </w:r>
      <w:r w:rsidR="00642E45" w:rsidRPr="00617229">
        <w:rPr>
          <w:rFonts w:ascii="Times New Roman" w:hAnsi="Times New Roman" w:cs="Times New Roman"/>
          <w:b/>
          <w:bCs/>
        </w:rPr>
        <w:t xml:space="preserve">la </w:t>
      </w:r>
      <w:r w:rsidR="007D45DC" w:rsidRPr="00617229">
        <w:rPr>
          <w:rFonts w:ascii="Times New Roman" w:hAnsi="Times New Roman" w:cs="Times New Roman"/>
          <w:b/>
          <w:bCs/>
        </w:rPr>
        <w:t>macro-classe,</w:t>
      </w:r>
      <w:r w:rsidRPr="00617229">
        <w:rPr>
          <w:rFonts w:ascii="Times New Roman" w:hAnsi="Times New Roman" w:cs="Times New Roman"/>
          <w:b/>
          <w:bCs/>
        </w:rPr>
        <w:t xml:space="preserve"> i relativi benefici, se si tratta di servizi privati o pubblici, se sono servizi già conteggiati nei conti nazionali e quali soggetti economici coinvolgono</w:t>
      </w:r>
      <w:r w:rsidR="00566F26" w:rsidRPr="00617229">
        <w:rPr>
          <w:rFonts w:ascii="Times New Roman" w:hAnsi="Times New Roman" w:cs="Times New Roman"/>
          <w:b/>
          <w:bCs/>
        </w:rPr>
        <w:t xml:space="preserve"> (attività economiche, singoli utenti, </w:t>
      </w:r>
      <w:r w:rsidR="00467728" w:rsidRPr="00467728">
        <w:rPr>
          <w:rFonts w:ascii="Times New Roman" w:hAnsi="Times New Roman" w:cs="Times New Roman"/>
          <w:b/>
          <w:bCs/>
        </w:rPr>
        <w:t>Collettività</w:t>
      </w:r>
      <w:r w:rsidR="00566F26" w:rsidRPr="00617229">
        <w:rPr>
          <w:rFonts w:ascii="Times New Roman" w:hAnsi="Times New Roman" w:cs="Times New Roman"/>
          <w:b/>
          <w:bCs/>
        </w:rPr>
        <w:t>)</w:t>
      </w:r>
      <w:r w:rsidRPr="00617229">
        <w:rPr>
          <w:rFonts w:ascii="Times New Roman" w:hAnsi="Times New Roman" w:cs="Times New Roman"/>
          <w:b/>
          <w:bCs/>
        </w:rPr>
        <w:t xml:space="preserve">. </w:t>
      </w:r>
      <w:r w:rsidR="00792E0F">
        <w:rPr>
          <w:rFonts w:ascii="Times New Roman" w:hAnsi="Times New Roman" w:cs="Times New Roman"/>
          <w:b/>
          <w:bCs/>
        </w:rPr>
        <w:t xml:space="preserve"> Considerare almeno: 1 servizio di fornitura, 2 servizi di regolazione, 2 servizi culturali</w:t>
      </w:r>
    </w:p>
    <w:p w14:paraId="5C1D0872" w14:textId="77777777" w:rsidR="00617229" w:rsidRPr="00617229" w:rsidRDefault="00617229" w:rsidP="00617229">
      <w:pPr>
        <w:pStyle w:val="Paragrafoelenco"/>
        <w:autoSpaceDE w:val="0"/>
        <w:autoSpaceDN w:val="0"/>
        <w:adjustRightInd w:val="0"/>
        <w:spacing w:after="0" w:line="240" w:lineRule="auto"/>
        <w:ind w:left="284"/>
        <w:jc w:val="both"/>
        <w:rPr>
          <w:rFonts w:ascii="Times New Roman" w:hAnsi="Times New Roman" w:cs="Times New Roman"/>
          <w:b/>
          <w:bCs/>
        </w:rPr>
      </w:pPr>
    </w:p>
    <w:tbl>
      <w:tblPr>
        <w:tblStyle w:val="Grigliatabella"/>
        <w:tblW w:w="0" w:type="auto"/>
        <w:tblLook w:val="04A0" w:firstRow="1" w:lastRow="0" w:firstColumn="1" w:lastColumn="0" w:noHBand="0" w:noVBand="1"/>
      </w:tblPr>
      <w:tblGrid>
        <w:gridCol w:w="1627"/>
        <w:gridCol w:w="1601"/>
        <w:gridCol w:w="1464"/>
        <w:gridCol w:w="1414"/>
        <w:gridCol w:w="1691"/>
        <w:gridCol w:w="1831"/>
      </w:tblGrid>
      <w:tr w:rsidR="00467728" w:rsidRPr="00617229" w14:paraId="336F30C5" w14:textId="77777777" w:rsidTr="00467728">
        <w:tc>
          <w:tcPr>
            <w:tcW w:w="1627" w:type="dxa"/>
          </w:tcPr>
          <w:p w14:paraId="3D8E115D" w14:textId="77777777" w:rsidR="0064256F" w:rsidRPr="00617229" w:rsidRDefault="0064256F" w:rsidP="0064256F">
            <w:pPr>
              <w:rPr>
                <w:rFonts w:ascii="Times New Roman" w:hAnsi="Times New Roman" w:cs="Times New Roman"/>
                <w:b/>
                <w:bCs/>
                <w:sz w:val="20"/>
                <w:szCs w:val="20"/>
              </w:rPr>
            </w:pPr>
            <w:r w:rsidRPr="00617229">
              <w:rPr>
                <w:rFonts w:ascii="Times New Roman" w:hAnsi="Times New Roman" w:cs="Times New Roman"/>
                <w:b/>
                <w:bCs/>
                <w:sz w:val="20"/>
                <w:szCs w:val="20"/>
              </w:rPr>
              <w:t>Classe</w:t>
            </w:r>
          </w:p>
        </w:tc>
        <w:tc>
          <w:tcPr>
            <w:tcW w:w="1601" w:type="dxa"/>
          </w:tcPr>
          <w:p w14:paraId="0E3CDEF3" w14:textId="77777777" w:rsidR="0064256F" w:rsidRPr="00617229" w:rsidRDefault="00642E45" w:rsidP="0064256F">
            <w:pPr>
              <w:rPr>
                <w:rFonts w:ascii="Times New Roman" w:hAnsi="Times New Roman" w:cs="Times New Roman"/>
                <w:b/>
                <w:bCs/>
                <w:sz w:val="20"/>
                <w:szCs w:val="20"/>
              </w:rPr>
            </w:pPr>
            <w:r w:rsidRPr="00617229">
              <w:rPr>
                <w:rFonts w:ascii="Times New Roman" w:hAnsi="Times New Roman" w:cs="Times New Roman"/>
                <w:b/>
                <w:bCs/>
                <w:sz w:val="20"/>
                <w:szCs w:val="20"/>
              </w:rPr>
              <w:t>Servizio</w:t>
            </w:r>
          </w:p>
        </w:tc>
        <w:tc>
          <w:tcPr>
            <w:tcW w:w="1464" w:type="dxa"/>
          </w:tcPr>
          <w:p w14:paraId="5041D2AA" w14:textId="77777777" w:rsidR="0064256F" w:rsidRPr="00617229" w:rsidRDefault="00642E45" w:rsidP="0064256F">
            <w:pPr>
              <w:rPr>
                <w:rFonts w:ascii="Times New Roman" w:hAnsi="Times New Roman" w:cs="Times New Roman"/>
                <w:b/>
                <w:bCs/>
                <w:sz w:val="20"/>
                <w:szCs w:val="20"/>
              </w:rPr>
            </w:pPr>
            <w:r w:rsidRPr="00617229">
              <w:rPr>
                <w:rFonts w:ascii="Times New Roman" w:hAnsi="Times New Roman" w:cs="Times New Roman"/>
                <w:b/>
                <w:bCs/>
                <w:sz w:val="20"/>
                <w:szCs w:val="20"/>
              </w:rPr>
              <w:t>Beneficio</w:t>
            </w:r>
          </w:p>
        </w:tc>
        <w:tc>
          <w:tcPr>
            <w:tcW w:w="1414" w:type="dxa"/>
          </w:tcPr>
          <w:p w14:paraId="083B9B0E" w14:textId="77777777" w:rsidR="0064256F" w:rsidRPr="00617229" w:rsidRDefault="00642E45" w:rsidP="0064256F">
            <w:pPr>
              <w:rPr>
                <w:rFonts w:ascii="Times New Roman" w:hAnsi="Times New Roman" w:cs="Times New Roman"/>
                <w:b/>
                <w:bCs/>
                <w:sz w:val="20"/>
                <w:szCs w:val="20"/>
              </w:rPr>
            </w:pPr>
            <w:r w:rsidRPr="00617229">
              <w:rPr>
                <w:rFonts w:ascii="Times New Roman" w:hAnsi="Times New Roman" w:cs="Times New Roman"/>
                <w:b/>
                <w:bCs/>
                <w:sz w:val="20"/>
                <w:szCs w:val="20"/>
              </w:rPr>
              <w:t>Tipo</w:t>
            </w:r>
          </w:p>
        </w:tc>
        <w:tc>
          <w:tcPr>
            <w:tcW w:w="1691" w:type="dxa"/>
          </w:tcPr>
          <w:p w14:paraId="71B80CA6" w14:textId="77777777" w:rsidR="0064256F" w:rsidRPr="00617229" w:rsidRDefault="00642E45" w:rsidP="0064256F">
            <w:pPr>
              <w:rPr>
                <w:rFonts w:ascii="Times New Roman" w:hAnsi="Times New Roman" w:cs="Times New Roman"/>
                <w:b/>
                <w:bCs/>
                <w:sz w:val="20"/>
                <w:szCs w:val="20"/>
              </w:rPr>
            </w:pPr>
            <w:r w:rsidRPr="00617229">
              <w:rPr>
                <w:rFonts w:ascii="Times New Roman" w:hAnsi="Times New Roman" w:cs="Times New Roman"/>
                <w:b/>
                <w:bCs/>
                <w:sz w:val="20"/>
                <w:szCs w:val="20"/>
              </w:rPr>
              <w:t>SNA o non SNA</w:t>
            </w:r>
          </w:p>
        </w:tc>
        <w:tc>
          <w:tcPr>
            <w:tcW w:w="1831" w:type="dxa"/>
          </w:tcPr>
          <w:p w14:paraId="3CCA2EB9" w14:textId="77777777" w:rsidR="0064256F" w:rsidRPr="00617229" w:rsidRDefault="00642E45" w:rsidP="0064256F">
            <w:pPr>
              <w:rPr>
                <w:rFonts w:ascii="Times New Roman" w:hAnsi="Times New Roman" w:cs="Times New Roman"/>
                <w:b/>
                <w:bCs/>
                <w:sz w:val="20"/>
                <w:szCs w:val="20"/>
              </w:rPr>
            </w:pPr>
            <w:r w:rsidRPr="00617229">
              <w:rPr>
                <w:rFonts w:ascii="Times New Roman" w:hAnsi="Times New Roman" w:cs="Times New Roman"/>
                <w:b/>
                <w:bCs/>
                <w:sz w:val="20"/>
                <w:szCs w:val="20"/>
              </w:rPr>
              <w:t>Soggetti coinvolti</w:t>
            </w:r>
          </w:p>
        </w:tc>
      </w:tr>
      <w:tr w:rsidR="00467728" w:rsidRPr="00BF2FD2" w14:paraId="5BC5044E" w14:textId="77777777" w:rsidTr="00467728">
        <w:tc>
          <w:tcPr>
            <w:tcW w:w="1627" w:type="dxa"/>
          </w:tcPr>
          <w:p w14:paraId="4BAECCEF" w14:textId="7D388D04" w:rsidR="0064256F" w:rsidRPr="00BF2FD2" w:rsidRDefault="00792E0F" w:rsidP="0064256F">
            <w:pPr>
              <w:rPr>
                <w:rFonts w:ascii="Times New Roman" w:hAnsi="Times New Roman" w:cs="Times New Roman"/>
                <w:i/>
                <w:iCs/>
                <w:sz w:val="20"/>
                <w:szCs w:val="20"/>
              </w:rPr>
            </w:pPr>
            <w:r>
              <w:rPr>
                <w:rFonts w:ascii="Times New Roman" w:hAnsi="Times New Roman" w:cs="Times New Roman"/>
                <w:i/>
                <w:iCs/>
                <w:sz w:val="20"/>
                <w:szCs w:val="20"/>
              </w:rPr>
              <w:t>Fornitura</w:t>
            </w:r>
          </w:p>
        </w:tc>
        <w:tc>
          <w:tcPr>
            <w:tcW w:w="1601" w:type="dxa"/>
          </w:tcPr>
          <w:p w14:paraId="0BF8BEB9" w14:textId="5AF3FE0E" w:rsidR="0064256F" w:rsidRPr="00BF2FD2" w:rsidRDefault="0064256F" w:rsidP="0064256F">
            <w:pPr>
              <w:rPr>
                <w:rFonts w:ascii="Times New Roman" w:hAnsi="Times New Roman" w:cs="Times New Roman"/>
                <w:i/>
                <w:iCs/>
                <w:sz w:val="20"/>
                <w:szCs w:val="20"/>
              </w:rPr>
            </w:pPr>
          </w:p>
        </w:tc>
        <w:tc>
          <w:tcPr>
            <w:tcW w:w="1464" w:type="dxa"/>
          </w:tcPr>
          <w:p w14:paraId="60B98723" w14:textId="7A8BA98A" w:rsidR="0064256F" w:rsidRPr="00BF2FD2" w:rsidRDefault="0064256F" w:rsidP="0064256F">
            <w:pPr>
              <w:rPr>
                <w:rFonts w:ascii="Times New Roman" w:hAnsi="Times New Roman" w:cs="Times New Roman"/>
                <w:i/>
                <w:iCs/>
                <w:sz w:val="20"/>
                <w:szCs w:val="20"/>
              </w:rPr>
            </w:pPr>
          </w:p>
        </w:tc>
        <w:tc>
          <w:tcPr>
            <w:tcW w:w="1414" w:type="dxa"/>
          </w:tcPr>
          <w:p w14:paraId="488231F1" w14:textId="76DF9608" w:rsidR="0064256F" w:rsidRPr="00BF2FD2" w:rsidRDefault="0064256F" w:rsidP="0064256F">
            <w:pPr>
              <w:rPr>
                <w:rFonts w:ascii="Times New Roman" w:hAnsi="Times New Roman" w:cs="Times New Roman"/>
                <w:i/>
                <w:iCs/>
                <w:sz w:val="20"/>
                <w:szCs w:val="20"/>
              </w:rPr>
            </w:pPr>
          </w:p>
        </w:tc>
        <w:tc>
          <w:tcPr>
            <w:tcW w:w="1691" w:type="dxa"/>
          </w:tcPr>
          <w:p w14:paraId="45C2B76D" w14:textId="0466CD53" w:rsidR="0064256F" w:rsidRPr="00BF2FD2" w:rsidRDefault="0064256F" w:rsidP="0064256F">
            <w:pPr>
              <w:rPr>
                <w:rFonts w:ascii="Times New Roman" w:hAnsi="Times New Roman" w:cs="Times New Roman"/>
                <w:i/>
                <w:iCs/>
                <w:sz w:val="20"/>
                <w:szCs w:val="20"/>
              </w:rPr>
            </w:pPr>
          </w:p>
        </w:tc>
        <w:tc>
          <w:tcPr>
            <w:tcW w:w="1831" w:type="dxa"/>
          </w:tcPr>
          <w:p w14:paraId="5A03B85F" w14:textId="3CD2F752" w:rsidR="0064256F" w:rsidRPr="00BF2FD2" w:rsidRDefault="0064256F" w:rsidP="0064256F">
            <w:pPr>
              <w:rPr>
                <w:rFonts w:ascii="Times New Roman" w:hAnsi="Times New Roman" w:cs="Times New Roman"/>
                <w:i/>
                <w:iCs/>
                <w:sz w:val="20"/>
                <w:szCs w:val="20"/>
              </w:rPr>
            </w:pPr>
          </w:p>
        </w:tc>
      </w:tr>
      <w:tr w:rsidR="00467728" w:rsidRPr="00BF2FD2" w14:paraId="42A9D006" w14:textId="77777777" w:rsidTr="00467728">
        <w:tc>
          <w:tcPr>
            <w:tcW w:w="1627" w:type="dxa"/>
          </w:tcPr>
          <w:p w14:paraId="766875B1" w14:textId="77F06EB3" w:rsidR="00617229" w:rsidRPr="00BF2FD2" w:rsidRDefault="00792E0F" w:rsidP="0064256F">
            <w:pPr>
              <w:rPr>
                <w:rFonts w:ascii="Times New Roman" w:hAnsi="Times New Roman" w:cs="Times New Roman"/>
                <w:i/>
                <w:iCs/>
                <w:sz w:val="20"/>
                <w:szCs w:val="20"/>
              </w:rPr>
            </w:pPr>
            <w:r>
              <w:rPr>
                <w:rFonts w:ascii="Times New Roman" w:hAnsi="Times New Roman" w:cs="Times New Roman"/>
                <w:i/>
                <w:iCs/>
                <w:sz w:val="20"/>
                <w:szCs w:val="20"/>
              </w:rPr>
              <w:t>Regolazione</w:t>
            </w:r>
          </w:p>
        </w:tc>
        <w:tc>
          <w:tcPr>
            <w:tcW w:w="1601" w:type="dxa"/>
          </w:tcPr>
          <w:p w14:paraId="2077FC58" w14:textId="2E6DE2B0" w:rsidR="00617229" w:rsidRPr="00BF2FD2" w:rsidRDefault="00617229" w:rsidP="0064256F">
            <w:pPr>
              <w:rPr>
                <w:rFonts w:ascii="Times New Roman" w:hAnsi="Times New Roman" w:cs="Times New Roman"/>
                <w:i/>
                <w:iCs/>
                <w:sz w:val="20"/>
                <w:szCs w:val="20"/>
              </w:rPr>
            </w:pPr>
          </w:p>
        </w:tc>
        <w:tc>
          <w:tcPr>
            <w:tcW w:w="1464" w:type="dxa"/>
          </w:tcPr>
          <w:p w14:paraId="36187BE2" w14:textId="7F27A18F" w:rsidR="00617229" w:rsidRPr="00BF2FD2" w:rsidRDefault="00617229" w:rsidP="0064256F">
            <w:pPr>
              <w:rPr>
                <w:rFonts w:ascii="Times New Roman" w:hAnsi="Times New Roman" w:cs="Times New Roman"/>
                <w:i/>
                <w:iCs/>
                <w:sz w:val="20"/>
                <w:szCs w:val="20"/>
              </w:rPr>
            </w:pPr>
          </w:p>
        </w:tc>
        <w:tc>
          <w:tcPr>
            <w:tcW w:w="1414" w:type="dxa"/>
          </w:tcPr>
          <w:p w14:paraId="6455649E" w14:textId="63FD1551" w:rsidR="00617229" w:rsidRPr="00BF2FD2" w:rsidRDefault="00617229" w:rsidP="0064256F">
            <w:pPr>
              <w:rPr>
                <w:rFonts w:ascii="Times New Roman" w:hAnsi="Times New Roman" w:cs="Times New Roman"/>
                <w:i/>
                <w:iCs/>
                <w:sz w:val="20"/>
                <w:szCs w:val="20"/>
              </w:rPr>
            </w:pPr>
          </w:p>
        </w:tc>
        <w:tc>
          <w:tcPr>
            <w:tcW w:w="1691" w:type="dxa"/>
          </w:tcPr>
          <w:p w14:paraId="3B01E13B" w14:textId="098C3C97" w:rsidR="00617229" w:rsidRPr="00BF2FD2" w:rsidRDefault="00617229" w:rsidP="0064256F">
            <w:pPr>
              <w:rPr>
                <w:rFonts w:ascii="Times New Roman" w:hAnsi="Times New Roman" w:cs="Times New Roman"/>
                <w:i/>
                <w:iCs/>
                <w:sz w:val="20"/>
                <w:szCs w:val="20"/>
              </w:rPr>
            </w:pPr>
          </w:p>
        </w:tc>
        <w:tc>
          <w:tcPr>
            <w:tcW w:w="1831" w:type="dxa"/>
          </w:tcPr>
          <w:p w14:paraId="522A7A7C" w14:textId="36CDA052" w:rsidR="00617229" w:rsidRPr="00BF2FD2" w:rsidRDefault="00617229" w:rsidP="0064256F">
            <w:pPr>
              <w:rPr>
                <w:rFonts w:ascii="Times New Roman" w:hAnsi="Times New Roman" w:cs="Times New Roman"/>
                <w:i/>
                <w:iCs/>
                <w:sz w:val="20"/>
                <w:szCs w:val="20"/>
              </w:rPr>
            </w:pPr>
          </w:p>
        </w:tc>
      </w:tr>
      <w:tr w:rsidR="00467728" w:rsidRPr="00BF2FD2" w14:paraId="210F20A8" w14:textId="77777777" w:rsidTr="00467728">
        <w:tc>
          <w:tcPr>
            <w:tcW w:w="1627" w:type="dxa"/>
          </w:tcPr>
          <w:p w14:paraId="2987E963" w14:textId="77777777" w:rsidR="00617229" w:rsidRPr="00BF2FD2" w:rsidRDefault="00617229" w:rsidP="0064256F">
            <w:pPr>
              <w:rPr>
                <w:rFonts w:ascii="Times New Roman" w:hAnsi="Times New Roman" w:cs="Times New Roman"/>
                <w:i/>
                <w:iCs/>
                <w:sz w:val="20"/>
                <w:szCs w:val="20"/>
              </w:rPr>
            </w:pPr>
          </w:p>
        </w:tc>
        <w:tc>
          <w:tcPr>
            <w:tcW w:w="1601" w:type="dxa"/>
          </w:tcPr>
          <w:p w14:paraId="5E113E8C" w14:textId="6DCBCD4D" w:rsidR="00617229" w:rsidRPr="00BF2FD2" w:rsidRDefault="00617229" w:rsidP="0064256F">
            <w:pPr>
              <w:rPr>
                <w:rFonts w:ascii="Times New Roman" w:hAnsi="Times New Roman" w:cs="Times New Roman"/>
                <w:i/>
                <w:iCs/>
                <w:sz w:val="20"/>
                <w:szCs w:val="20"/>
              </w:rPr>
            </w:pPr>
          </w:p>
        </w:tc>
        <w:tc>
          <w:tcPr>
            <w:tcW w:w="1464" w:type="dxa"/>
          </w:tcPr>
          <w:p w14:paraId="56997AEB" w14:textId="6572524A" w:rsidR="00617229" w:rsidRPr="00BF2FD2" w:rsidRDefault="00617229" w:rsidP="0064256F">
            <w:pPr>
              <w:rPr>
                <w:rFonts w:ascii="Times New Roman" w:hAnsi="Times New Roman" w:cs="Times New Roman"/>
                <w:i/>
                <w:iCs/>
                <w:sz w:val="20"/>
                <w:szCs w:val="20"/>
              </w:rPr>
            </w:pPr>
          </w:p>
        </w:tc>
        <w:tc>
          <w:tcPr>
            <w:tcW w:w="1414" w:type="dxa"/>
          </w:tcPr>
          <w:p w14:paraId="590D5F16" w14:textId="7BA78A51" w:rsidR="00617229" w:rsidRPr="00BF2FD2" w:rsidRDefault="00617229" w:rsidP="0064256F">
            <w:pPr>
              <w:rPr>
                <w:rFonts w:ascii="Times New Roman" w:hAnsi="Times New Roman" w:cs="Times New Roman"/>
                <w:i/>
                <w:iCs/>
                <w:sz w:val="20"/>
                <w:szCs w:val="20"/>
              </w:rPr>
            </w:pPr>
          </w:p>
        </w:tc>
        <w:tc>
          <w:tcPr>
            <w:tcW w:w="1691" w:type="dxa"/>
          </w:tcPr>
          <w:p w14:paraId="7105C766" w14:textId="2B0BB83B" w:rsidR="00617229" w:rsidRPr="00BF2FD2" w:rsidRDefault="00617229" w:rsidP="0064256F">
            <w:pPr>
              <w:rPr>
                <w:rFonts w:ascii="Times New Roman" w:hAnsi="Times New Roman" w:cs="Times New Roman"/>
                <w:i/>
                <w:iCs/>
                <w:sz w:val="20"/>
                <w:szCs w:val="20"/>
              </w:rPr>
            </w:pPr>
          </w:p>
        </w:tc>
        <w:tc>
          <w:tcPr>
            <w:tcW w:w="1831" w:type="dxa"/>
          </w:tcPr>
          <w:p w14:paraId="05BF904A" w14:textId="78C7FB97" w:rsidR="00617229" w:rsidRPr="00BF2FD2" w:rsidRDefault="00617229" w:rsidP="0064256F">
            <w:pPr>
              <w:rPr>
                <w:rFonts w:ascii="Times New Roman" w:hAnsi="Times New Roman" w:cs="Times New Roman"/>
                <w:i/>
                <w:iCs/>
                <w:sz w:val="20"/>
                <w:szCs w:val="20"/>
              </w:rPr>
            </w:pPr>
          </w:p>
        </w:tc>
      </w:tr>
      <w:tr w:rsidR="00467728" w:rsidRPr="00BF2FD2" w14:paraId="74D032A4" w14:textId="77777777" w:rsidTr="00467728">
        <w:tc>
          <w:tcPr>
            <w:tcW w:w="1627" w:type="dxa"/>
          </w:tcPr>
          <w:p w14:paraId="447A383C" w14:textId="69CEAB35" w:rsidR="00617229" w:rsidRPr="00BF2FD2" w:rsidRDefault="00792E0F" w:rsidP="0064256F">
            <w:pPr>
              <w:rPr>
                <w:rFonts w:ascii="Times New Roman" w:hAnsi="Times New Roman" w:cs="Times New Roman"/>
                <w:i/>
                <w:iCs/>
                <w:sz w:val="20"/>
                <w:szCs w:val="20"/>
              </w:rPr>
            </w:pPr>
            <w:r>
              <w:rPr>
                <w:rFonts w:ascii="Times New Roman" w:hAnsi="Times New Roman" w:cs="Times New Roman"/>
                <w:i/>
                <w:iCs/>
                <w:sz w:val="20"/>
                <w:szCs w:val="20"/>
              </w:rPr>
              <w:t>Culturali</w:t>
            </w:r>
          </w:p>
        </w:tc>
        <w:tc>
          <w:tcPr>
            <w:tcW w:w="1601" w:type="dxa"/>
          </w:tcPr>
          <w:p w14:paraId="1FCC3316" w14:textId="2C7F1F7B" w:rsidR="00617229" w:rsidRPr="00BF2FD2" w:rsidRDefault="00617229" w:rsidP="0064256F">
            <w:pPr>
              <w:rPr>
                <w:rFonts w:ascii="Times New Roman" w:hAnsi="Times New Roman" w:cs="Times New Roman"/>
                <w:i/>
                <w:iCs/>
                <w:sz w:val="20"/>
                <w:szCs w:val="20"/>
              </w:rPr>
            </w:pPr>
          </w:p>
        </w:tc>
        <w:tc>
          <w:tcPr>
            <w:tcW w:w="1464" w:type="dxa"/>
          </w:tcPr>
          <w:p w14:paraId="77D08BEF" w14:textId="0FC5A607" w:rsidR="00617229" w:rsidRPr="00BF2FD2" w:rsidRDefault="00617229" w:rsidP="0064256F">
            <w:pPr>
              <w:rPr>
                <w:rFonts w:ascii="Times New Roman" w:hAnsi="Times New Roman" w:cs="Times New Roman"/>
                <w:i/>
                <w:iCs/>
                <w:sz w:val="20"/>
                <w:szCs w:val="20"/>
              </w:rPr>
            </w:pPr>
          </w:p>
        </w:tc>
        <w:tc>
          <w:tcPr>
            <w:tcW w:w="1414" w:type="dxa"/>
          </w:tcPr>
          <w:p w14:paraId="169551D4" w14:textId="6976DB3D" w:rsidR="00617229" w:rsidRPr="00BF2FD2" w:rsidRDefault="00617229" w:rsidP="0064256F">
            <w:pPr>
              <w:rPr>
                <w:rFonts w:ascii="Times New Roman" w:hAnsi="Times New Roman" w:cs="Times New Roman"/>
                <w:i/>
                <w:iCs/>
                <w:sz w:val="20"/>
                <w:szCs w:val="20"/>
              </w:rPr>
            </w:pPr>
          </w:p>
        </w:tc>
        <w:tc>
          <w:tcPr>
            <w:tcW w:w="1691" w:type="dxa"/>
          </w:tcPr>
          <w:p w14:paraId="7970EB2F" w14:textId="34E2522A" w:rsidR="00617229" w:rsidRPr="00BF2FD2" w:rsidRDefault="00617229" w:rsidP="0064256F">
            <w:pPr>
              <w:rPr>
                <w:rFonts w:ascii="Times New Roman" w:hAnsi="Times New Roman" w:cs="Times New Roman"/>
                <w:i/>
                <w:iCs/>
                <w:sz w:val="20"/>
                <w:szCs w:val="20"/>
              </w:rPr>
            </w:pPr>
          </w:p>
        </w:tc>
        <w:tc>
          <w:tcPr>
            <w:tcW w:w="1831" w:type="dxa"/>
          </w:tcPr>
          <w:p w14:paraId="7BFB5A9D" w14:textId="3E8FFCCE" w:rsidR="00617229" w:rsidRPr="00BF2FD2" w:rsidRDefault="00617229" w:rsidP="0064256F">
            <w:pPr>
              <w:rPr>
                <w:rFonts w:ascii="Times New Roman" w:hAnsi="Times New Roman" w:cs="Times New Roman"/>
                <w:i/>
                <w:iCs/>
                <w:sz w:val="20"/>
                <w:szCs w:val="20"/>
              </w:rPr>
            </w:pPr>
          </w:p>
        </w:tc>
      </w:tr>
      <w:tr w:rsidR="00467728" w:rsidRPr="00BF2FD2" w14:paraId="6912C882" w14:textId="77777777" w:rsidTr="00467728">
        <w:tc>
          <w:tcPr>
            <w:tcW w:w="1627" w:type="dxa"/>
          </w:tcPr>
          <w:p w14:paraId="10E9FB7B" w14:textId="59C0921A" w:rsidR="00617229" w:rsidRPr="00BF2FD2" w:rsidRDefault="00617229" w:rsidP="0064256F">
            <w:pPr>
              <w:rPr>
                <w:rFonts w:ascii="Times New Roman" w:hAnsi="Times New Roman" w:cs="Times New Roman"/>
                <w:i/>
                <w:iCs/>
                <w:sz w:val="20"/>
                <w:szCs w:val="20"/>
              </w:rPr>
            </w:pPr>
          </w:p>
        </w:tc>
        <w:tc>
          <w:tcPr>
            <w:tcW w:w="1601" w:type="dxa"/>
          </w:tcPr>
          <w:p w14:paraId="7B615773" w14:textId="7861C49C" w:rsidR="00617229" w:rsidRPr="00BF2FD2" w:rsidRDefault="00617229" w:rsidP="0064256F">
            <w:pPr>
              <w:rPr>
                <w:rFonts w:ascii="Times New Roman" w:hAnsi="Times New Roman" w:cs="Times New Roman"/>
                <w:i/>
                <w:iCs/>
                <w:sz w:val="20"/>
                <w:szCs w:val="20"/>
              </w:rPr>
            </w:pPr>
          </w:p>
        </w:tc>
        <w:tc>
          <w:tcPr>
            <w:tcW w:w="1464" w:type="dxa"/>
          </w:tcPr>
          <w:p w14:paraId="6064D8B4" w14:textId="0EC360B5" w:rsidR="00617229" w:rsidRPr="00BF2FD2" w:rsidRDefault="00617229" w:rsidP="0064256F">
            <w:pPr>
              <w:rPr>
                <w:rFonts w:ascii="Times New Roman" w:hAnsi="Times New Roman" w:cs="Times New Roman"/>
                <w:i/>
                <w:iCs/>
                <w:sz w:val="20"/>
                <w:szCs w:val="20"/>
              </w:rPr>
            </w:pPr>
          </w:p>
        </w:tc>
        <w:tc>
          <w:tcPr>
            <w:tcW w:w="1414" w:type="dxa"/>
          </w:tcPr>
          <w:p w14:paraId="17DA4A09" w14:textId="5636C8D4" w:rsidR="00617229" w:rsidRPr="00BF2FD2" w:rsidRDefault="00617229" w:rsidP="0064256F">
            <w:pPr>
              <w:rPr>
                <w:rFonts w:ascii="Times New Roman" w:hAnsi="Times New Roman" w:cs="Times New Roman"/>
                <w:i/>
                <w:iCs/>
                <w:sz w:val="20"/>
                <w:szCs w:val="20"/>
              </w:rPr>
            </w:pPr>
          </w:p>
        </w:tc>
        <w:tc>
          <w:tcPr>
            <w:tcW w:w="1691" w:type="dxa"/>
          </w:tcPr>
          <w:p w14:paraId="2C56EA2D" w14:textId="423068F1" w:rsidR="00617229" w:rsidRPr="00BF2FD2" w:rsidRDefault="00617229" w:rsidP="0064256F">
            <w:pPr>
              <w:rPr>
                <w:rFonts w:ascii="Times New Roman" w:hAnsi="Times New Roman" w:cs="Times New Roman"/>
                <w:i/>
                <w:iCs/>
                <w:sz w:val="20"/>
                <w:szCs w:val="20"/>
              </w:rPr>
            </w:pPr>
          </w:p>
        </w:tc>
        <w:tc>
          <w:tcPr>
            <w:tcW w:w="1831" w:type="dxa"/>
          </w:tcPr>
          <w:p w14:paraId="1D628EF3" w14:textId="7FC1A052" w:rsidR="00617229" w:rsidRPr="00BF2FD2" w:rsidRDefault="00617229" w:rsidP="0064256F">
            <w:pPr>
              <w:rPr>
                <w:rFonts w:ascii="Times New Roman" w:hAnsi="Times New Roman" w:cs="Times New Roman"/>
                <w:i/>
                <w:iCs/>
                <w:sz w:val="20"/>
                <w:szCs w:val="20"/>
              </w:rPr>
            </w:pPr>
          </w:p>
        </w:tc>
      </w:tr>
    </w:tbl>
    <w:p w14:paraId="3042FE7A" w14:textId="77777777" w:rsidR="0064256F" w:rsidRDefault="0064256F" w:rsidP="0064256F"/>
    <w:p w14:paraId="15295581" w14:textId="77777777" w:rsidR="0064256F" w:rsidRPr="007D45DC" w:rsidRDefault="0064256F" w:rsidP="007D45DC">
      <w:pPr>
        <w:shd w:val="clear" w:color="auto" w:fill="DEEAF6" w:themeFill="accent5" w:themeFillTint="33"/>
        <w:jc w:val="center"/>
        <w:rPr>
          <w:rFonts w:ascii="Times New Roman" w:hAnsi="Times New Roman" w:cs="Times New Roman"/>
          <w:b/>
          <w:bCs/>
          <w:sz w:val="24"/>
          <w:szCs w:val="24"/>
        </w:rPr>
      </w:pPr>
      <w:r w:rsidRPr="007D45DC">
        <w:rPr>
          <w:rFonts w:ascii="Times New Roman" w:hAnsi="Times New Roman" w:cs="Times New Roman"/>
          <w:b/>
          <w:bCs/>
          <w:sz w:val="24"/>
          <w:szCs w:val="24"/>
        </w:rPr>
        <w:t>Fase</w:t>
      </w:r>
      <w:r w:rsidR="00566F26" w:rsidRPr="007D45DC">
        <w:rPr>
          <w:rFonts w:ascii="Times New Roman" w:hAnsi="Times New Roman" w:cs="Times New Roman"/>
          <w:b/>
          <w:bCs/>
          <w:sz w:val="24"/>
          <w:szCs w:val="24"/>
        </w:rPr>
        <w:t xml:space="preserve"> 3</w:t>
      </w:r>
    </w:p>
    <w:p w14:paraId="6DC1FEC4" w14:textId="77777777" w:rsidR="0064256F" w:rsidRPr="001D3F8D" w:rsidRDefault="00642E45" w:rsidP="0064256F">
      <w:pPr>
        <w:rPr>
          <w:rFonts w:ascii="Times New Roman" w:hAnsi="Times New Roman" w:cs="Times New Roman"/>
          <w:b/>
          <w:bCs/>
        </w:rPr>
      </w:pPr>
      <w:r w:rsidRPr="001D3F8D">
        <w:rPr>
          <w:rFonts w:ascii="Times New Roman" w:hAnsi="Times New Roman" w:cs="Times New Roman"/>
          <w:b/>
          <w:bCs/>
        </w:rPr>
        <w:t>Compilazione tabella contabile dei servizi ecosistemici</w:t>
      </w:r>
    </w:p>
    <w:p w14:paraId="46579B4A" w14:textId="77777777" w:rsidR="00642E45" w:rsidRPr="001D3F8D" w:rsidRDefault="00642E45" w:rsidP="009B3234">
      <w:pPr>
        <w:jc w:val="both"/>
        <w:rPr>
          <w:rFonts w:ascii="Times New Roman" w:hAnsi="Times New Roman" w:cs="Times New Roman"/>
          <w:b/>
          <w:bCs/>
        </w:rPr>
      </w:pPr>
      <w:r w:rsidRPr="001D3F8D">
        <w:rPr>
          <w:rFonts w:ascii="Times New Roman" w:hAnsi="Times New Roman" w:cs="Times New Roman"/>
          <w:b/>
          <w:bCs/>
        </w:rPr>
        <w:t>Provare a compilare una tabella simile alla sottostante, inserendo i servizi</w:t>
      </w:r>
      <w:r w:rsidR="00566F26" w:rsidRPr="001D3F8D">
        <w:rPr>
          <w:rFonts w:ascii="Times New Roman" w:hAnsi="Times New Roman" w:cs="Times New Roman"/>
          <w:b/>
          <w:bCs/>
        </w:rPr>
        <w:t xml:space="preserve"> e i soggetti</w:t>
      </w:r>
      <w:r w:rsidRPr="001D3F8D">
        <w:rPr>
          <w:rFonts w:ascii="Times New Roman" w:hAnsi="Times New Roman" w:cs="Times New Roman"/>
          <w:b/>
          <w:bCs/>
        </w:rPr>
        <w:t xml:space="preserve"> trovati fino ad ora</w:t>
      </w:r>
      <w:r w:rsidR="00566F26" w:rsidRPr="001D3F8D">
        <w:rPr>
          <w:rFonts w:ascii="Times New Roman" w:hAnsi="Times New Roman" w:cs="Times New Roman"/>
          <w:b/>
          <w:bCs/>
        </w:rPr>
        <w:t xml:space="preserve"> (espandere il numero di righe e colonne secondo le necessità). Provare ad inserire delle X nelle celle che dovrebbero essere compilate (non tutti i soggetti beneficiano di tutti i servizi).</w:t>
      </w:r>
    </w:p>
    <w:p w14:paraId="739D9DC9" w14:textId="77777777" w:rsidR="00566F26" w:rsidRPr="00B31A3E" w:rsidRDefault="00566F26" w:rsidP="0064256F">
      <w:pPr>
        <w:rPr>
          <w:rFonts w:ascii="Times New Roman" w:hAnsi="Times New Roman" w:cs="Times New Roman"/>
          <w:b/>
          <w:bCs/>
        </w:rPr>
      </w:pPr>
      <w:r w:rsidRPr="00B31A3E">
        <w:rPr>
          <w:rFonts w:ascii="Times New Roman" w:hAnsi="Times New Roman" w:cs="Times New Roman"/>
          <w:b/>
          <w:bCs/>
        </w:rPr>
        <w:t>Tabella 1</w:t>
      </w:r>
    </w:p>
    <w:tbl>
      <w:tblPr>
        <w:tblStyle w:val="Grigliatabella"/>
        <w:tblW w:w="0" w:type="auto"/>
        <w:tblLook w:val="04A0" w:firstRow="1" w:lastRow="0" w:firstColumn="1" w:lastColumn="0" w:noHBand="0" w:noVBand="1"/>
      </w:tblPr>
      <w:tblGrid>
        <w:gridCol w:w="1205"/>
        <w:gridCol w:w="1173"/>
        <w:gridCol w:w="856"/>
        <w:gridCol w:w="856"/>
        <w:gridCol w:w="1089"/>
        <w:gridCol w:w="860"/>
        <w:gridCol w:w="833"/>
        <w:gridCol w:w="916"/>
        <w:gridCol w:w="870"/>
        <w:gridCol w:w="970"/>
      </w:tblGrid>
      <w:tr w:rsidR="00792E0F" w:rsidRPr="00BF2FD2" w14:paraId="7021900E" w14:textId="76E5C509" w:rsidTr="00792E0F">
        <w:tc>
          <w:tcPr>
            <w:tcW w:w="2378" w:type="dxa"/>
            <w:gridSpan w:val="2"/>
          </w:tcPr>
          <w:p w14:paraId="00BB2DEC" w14:textId="2AD32C33" w:rsidR="000636BE" w:rsidRPr="00BF2FD2" w:rsidRDefault="000636BE" w:rsidP="0064256F">
            <w:pPr>
              <w:rPr>
                <w:rFonts w:ascii="Times New Roman" w:hAnsi="Times New Roman" w:cs="Times New Roman"/>
                <w:i/>
                <w:iCs/>
                <w:sz w:val="20"/>
                <w:szCs w:val="20"/>
              </w:rPr>
            </w:pPr>
            <w:r w:rsidRPr="00BF2FD2">
              <w:rPr>
                <w:rFonts w:ascii="Times New Roman" w:hAnsi="Times New Roman" w:cs="Times New Roman"/>
                <w:i/>
                <w:iCs/>
                <w:sz w:val="20"/>
                <w:szCs w:val="20"/>
              </w:rPr>
              <w:t>Servizio\Soggetto beneficiario</w:t>
            </w:r>
          </w:p>
        </w:tc>
        <w:tc>
          <w:tcPr>
            <w:tcW w:w="856" w:type="dxa"/>
          </w:tcPr>
          <w:p w14:paraId="1DD2CBE1" w14:textId="29B27159" w:rsidR="000636BE" w:rsidRPr="000636BE" w:rsidRDefault="00792E0F" w:rsidP="0064256F">
            <w:pPr>
              <w:rPr>
                <w:rFonts w:ascii="Times New Roman" w:hAnsi="Times New Roman" w:cs="Times New Roman"/>
                <w:i/>
                <w:iCs/>
                <w:sz w:val="16"/>
                <w:szCs w:val="16"/>
              </w:rPr>
            </w:pPr>
            <w:r>
              <w:rPr>
                <w:rFonts w:ascii="Times New Roman" w:hAnsi="Times New Roman" w:cs="Times New Roman"/>
                <w:i/>
                <w:iCs/>
                <w:sz w:val="16"/>
                <w:szCs w:val="16"/>
              </w:rPr>
              <w:t>Soggetto1</w:t>
            </w:r>
          </w:p>
        </w:tc>
        <w:tc>
          <w:tcPr>
            <w:tcW w:w="856" w:type="dxa"/>
          </w:tcPr>
          <w:p w14:paraId="312705C9" w14:textId="17A58042" w:rsidR="000636BE" w:rsidRPr="000636BE" w:rsidRDefault="00792E0F" w:rsidP="0064256F">
            <w:pPr>
              <w:rPr>
                <w:rFonts w:ascii="Times New Roman" w:hAnsi="Times New Roman" w:cs="Times New Roman"/>
                <w:i/>
                <w:iCs/>
                <w:sz w:val="16"/>
                <w:szCs w:val="16"/>
              </w:rPr>
            </w:pPr>
            <w:r>
              <w:rPr>
                <w:rFonts w:ascii="Times New Roman" w:hAnsi="Times New Roman" w:cs="Times New Roman"/>
                <w:i/>
                <w:iCs/>
                <w:sz w:val="16"/>
                <w:szCs w:val="16"/>
              </w:rPr>
              <w:t>Soggetto2</w:t>
            </w:r>
          </w:p>
        </w:tc>
        <w:tc>
          <w:tcPr>
            <w:tcW w:w="1089" w:type="dxa"/>
          </w:tcPr>
          <w:p w14:paraId="27DD5AA0" w14:textId="0CE3D22E" w:rsidR="000636BE" w:rsidRPr="000636BE" w:rsidRDefault="00792E0F" w:rsidP="0064256F">
            <w:pPr>
              <w:rPr>
                <w:rFonts w:ascii="Times New Roman" w:hAnsi="Times New Roman" w:cs="Times New Roman"/>
                <w:i/>
                <w:iCs/>
                <w:sz w:val="16"/>
                <w:szCs w:val="16"/>
              </w:rPr>
            </w:pPr>
            <w:r>
              <w:rPr>
                <w:rFonts w:ascii="Times New Roman" w:hAnsi="Times New Roman" w:cs="Times New Roman"/>
                <w:i/>
                <w:iCs/>
                <w:sz w:val="16"/>
                <w:szCs w:val="16"/>
              </w:rPr>
              <w:t>..</w:t>
            </w:r>
          </w:p>
        </w:tc>
        <w:tc>
          <w:tcPr>
            <w:tcW w:w="860" w:type="dxa"/>
          </w:tcPr>
          <w:p w14:paraId="71EA8630" w14:textId="576A2B98" w:rsidR="000636BE" w:rsidRPr="000636BE" w:rsidRDefault="00792E0F" w:rsidP="0064256F">
            <w:pPr>
              <w:rPr>
                <w:rFonts w:ascii="Times New Roman" w:hAnsi="Times New Roman" w:cs="Times New Roman"/>
                <w:i/>
                <w:iCs/>
                <w:sz w:val="16"/>
                <w:szCs w:val="16"/>
              </w:rPr>
            </w:pPr>
            <w:r>
              <w:rPr>
                <w:rFonts w:ascii="Times New Roman" w:hAnsi="Times New Roman" w:cs="Times New Roman"/>
                <w:i/>
                <w:iCs/>
                <w:sz w:val="16"/>
                <w:szCs w:val="16"/>
              </w:rPr>
              <w:t>..</w:t>
            </w:r>
          </w:p>
        </w:tc>
        <w:tc>
          <w:tcPr>
            <w:tcW w:w="833" w:type="dxa"/>
          </w:tcPr>
          <w:p w14:paraId="4D2AD184" w14:textId="5A1E0FD4" w:rsidR="000636BE" w:rsidRPr="000636BE" w:rsidRDefault="00792E0F" w:rsidP="0064256F">
            <w:pPr>
              <w:rPr>
                <w:rFonts w:ascii="Times New Roman" w:hAnsi="Times New Roman" w:cs="Times New Roman"/>
                <w:i/>
                <w:iCs/>
                <w:sz w:val="16"/>
                <w:szCs w:val="16"/>
              </w:rPr>
            </w:pPr>
            <w:r>
              <w:rPr>
                <w:rFonts w:ascii="Times New Roman" w:hAnsi="Times New Roman" w:cs="Times New Roman"/>
                <w:i/>
                <w:iCs/>
                <w:sz w:val="16"/>
                <w:szCs w:val="16"/>
              </w:rPr>
              <w:t>..</w:t>
            </w:r>
          </w:p>
        </w:tc>
        <w:tc>
          <w:tcPr>
            <w:tcW w:w="916" w:type="dxa"/>
          </w:tcPr>
          <w:p w14:paraId="7EB490BD" w14:textId="3D0555EC" w:rsidR="000636BE" w:rsidRPr="000636BE" w:rsidRDefault="00792E0F" w:rsidP="0064256F">
            <w:pPr>
              <w:rPr>
                <w:rFonts w:ascii="Times New Roman" w:hAnsi="Times New Roman" w:cs="Times New Roman"/>
                <w:i/>
                <w:iCs/>
                <w:sz w:val="16"/>
                <w:szCs w:val="16"/>
              </w:rPr>
            </w:pPr>
            <w:r>
              <w:rPr>
                <w:rFonts w:ascii="Times New Roman" w:hAnsi="Times New Roman" w:cs="Times New Roman"/>
                <w:i/>
                <w:iCs/>
                <w:sz w:val="16"/>
                <w:szCs w:val="16"/>
              </w:rPr>
              <w:t>..</w:t>
            </w:r>
          </w:p>
        </w:tc>
        <w:tc>
          <w:tcPr>
            <w:tcW w:w="870" w:type="dxa"/>
          </w:tcPr>
          <w:p w14:paraId="2510E601" w14:textId="661DE3F4" w:rsidR="000636BE" w:rsidRPr="000636BE" w:rsidRDefault="00792E0F" w:rsidP="0064256F">
            <w:pPr>
              <w:rPr>
                <w:rFonts w:ascii="Times New Roman" w:hAnsi="Times New Roman" w:cs="Times New Roman"/>
                <w:i/>
                <w:iCs/>
                <w:sz w:val="16"/>
                <w:szCs w:val="16"/>
              </w:rPr>
            </w:pPr>
            <w:r>
              <w:rPr>
                <w:rFonts w:ascii="Times New Roman" w:hAnsi="Times New Roman" w:cs="Times New Roman"/>
                <w:i/>
                <w:iCs/>
                <w:sz w:val="16"/>
                <w:szCs w:val="16"/>
              </w:rPr>
              <w:t>..</w:t>
            </w:r>
          </w:p>
        </w:tc>
        <w:tc>
          <w:tcPr>
            <w:tcW w:w="970" w:type="dxa"/>
          </w:tcPr>
          <w:p w14:paraId="67C4D557" w14:textId="70B9D0DD" w:rsidR="000636BE" w:rsidRPr="000636BE" w:rsidRDefault="00792E0F" w:rsidP="0064256F">
            <w:pPr>
              <w:rPr>
                <w:rFonts w:ascii="Times New Roman" w:hAnsi="Times New Roman" w:cs="Times New Roman"/>
                <w:i/>
                <w:iCs/>
                <w:sz w:val="16"/>
                <w:szCs w:val="16"/>
              </w:rPr>
            </w:pPr>
            <w:r>
              <w:rPr>
                <w:rFonts w:ascii="Times New Roman" w:hAnsi="Times New Roman" w:cs="Times New Roman"/>
                <w:i/>
                <w:iCs/>
                <w:sz w:val="16"/>
                <w:szCs w:val="16"/>
              </w:rPr>
              <w:t>..</w:t>
            </w:r>
          </w:p>
        </w:tc>
      </w:tr>
      <w:tr w:rsidR="00792E0F" w:rsidRPr="00BF2FD2" w14:paraId="717C73BD" w14:textId="05395A2D" w:rsidTr="00792E0F">
        <w:tc>
          <w:tcPr>
            <w:tcW w:w="1205" w:type="dxa"/>
          </w:tcPr>
          <w:p w14:paraId="52A04A6B" w14:textId="1515502D" w:rsidR="000636BE" w:rsidRPr="00BF2FD2" w:rsidRDefault="000636BE" w:rsidP="0064256F">
            <w:pPr>
              <w:rPr>
                <w:rFonts w:ascii="Times New Roman" w:hAnsi="Times New Roman" w:cs="Times New Roman"/>
                <w:i/>
                <w:iCs/>
                <w:sz w:val="20"/>
                <w:szCs w:val="20"/>
              </w:rPr>
            </w:pPr>
            <w:r w:rsidRPr="00BF2FD2">
              <w:rPr>
                <w:rFonts w:ascii="Times New Roman" w:hAnsi="Times New Roman" w:cs="Times New Roman"/>
                <w:i/>
                <w:iCs/>
                <w:sz w:val="20"/>
                <w:szCs w:val="20"/>
              </w:rPr>
              <w:t>Fornitura</w:t>
            </w:r>
          </w:p>
        </w:tc>
        <w:tc>
          <w:tcPr>
            <w:tcW w:w="1173" w:type="dxa"/>
          </w:tcPr>
          <w:p w14:paraId="6A53C2E9" w14:textId="238EAFD7" w:rsidR="000636BE" w:rsidRPr="00BF2FD2" w:rsidRDefault="000636BE" w:rsidP="0064256F">
            <w:pPr>
              <w:rPr>
                <w:rFonts w:ascii="Times New Roman" w:hAnsi="Times New Roman" w:cs="Times New Roman"/>
                <w:i/>
                <w:iCs/>
                <w:sz w:val="20"/>
                <w:szCs w:val="20"/>
              </w:rPr>
            </w:pPr>
          </w:p>
        </w:tc>
        <w:tc>
          <w:tcPr>
            <w:tcW w:w="856" w:type="dxa"/>
          </w:tcPr>
          <w:p w14:paraId="62FCDA8F" w14:textId="77777777" w:rsidR="000636BE" w:rsidRPr="00BF2FD2" w:rsidRDefault="000636BE" w:rsidP="009B3234">
            <w:pPr>
              <w:jc w:val="center"/>
              <w:rPr>
                <w:rFonts w:ascii="Times New Roman" w:hAnsi="Times New Roman" w:cs="Times New Roman"/>
                <w:i/>
                <w:iCs/>
                <w:sz w:val="20"/>
                <w:szCs w:val="20"/>
              </w:rPr>
            </w:pPr>
          </w:p>
        </w:tc>
        <w:tc>
          <w:tcPr>
            <w:tcW w:w="856" w:type="dxa"/>
          </w:tcPr>
          <w:p w14:paraId="79898A23" w14:textId="3AE44A22" w:rsidR="000636BE" w:rsidRPr="00BF2FD2" w:rsidRDefault="000636BE" w:rsidP="009B3234">
            <w:pPr>
              <w:jc w:val="center"/>
              <w:rPr>
                <w:rFonts w:ascii="Times New Roman" w:hAnsi="Times New Roman" w:cs="Times New Roman"/>
                <w:i/>
                <w:iCs/>
                <w:sz w:val="20"/>
                <w:szCs w:val="20"/>
              </w:rPr>
            </w:pPr>
          </w:p>
        </w:tc>
        <w:tc>
          <w:tcPr>
            <w:tcW w:w="1089" w:type="dxa"/>
            <w:vAlign w:val="center"/>
          </w:tcPr>
          <w:p w14:paraId="2A694EE5" w14:textId="7EEB4288" w:rsidR="000636BE" w:rsidRPr="00BF2FD2" w:rsidRDefault="000636BE" w:rsidP="009B3234">
            <w:pPr>
              <w:jc w:val="center"/>
              <w:rPr>
                <w:rFonts w:ascii="Times New Roman" w:hAnsi="Times New Roman" w:cs="Times New Roman"/>
                <w:i/>
                <w:iCs/>
                <w:sz w:val="20"/>
                <w:szCs w:val="20"/>
              </w:rPr>
            </w:pPr>
          </w:p>
        </w:tc>
        <w:tc>
          <w:tcPr>
            <w:tcW w:w="860" w:type="dxa"/>
            <w:vAlign w:val="center"/>
          </w:tcPr>
          <w:p w14:paraId="25047066" w14:textId="4BB1CBFB" w:rsidR="000636BE" w:rsidRPr="00BF2FD2" w:rsidRDefault="000636BE" w:rsidP="009B3234">
            <w:pPr>
              <w:jc w:val="center"/>
              <w:rPr>
                <w:rFonts w:ascii="Times New Roman" w:hAnsi="Times New Roman" w:cs="Times New Roman"/>
                <w:i/>
                <w:iCs/>
                <w:sz w:val="20"/>
                <w:szCs w:val="20"/>
              </w:rPr>
            </w:pPr>
          </w:p>
        </w:tc>
        <w:tc>
          <w:tcPr>
            <w:tcW w:w="833" w:type="dxa"/>
            <w:vAlign w:val="center"/>
          </w:tcPr>
          <w:p w14:paraId="3658BE4A" w14:textId="77777777" w:rsidR="000636BE" w:rsidRPr="00BF2FD2" w:rsidRDefault="000636BE" w:rsidP="009B3234">
            <w:pPr>
              <w:jc w:val="center"/>
              <w:rPr>
                <w:rFonts w:ascii="Times New Roman" w:hAnsi="Times New Roman" w:cs="Times New Roman"/>
                <w:i/>
                <w:iCs/>
                <w:sz w:val="20"/>
                <w:szCs w:val="20"/>
              </w:rPr>
            </w:pPr>
          </w:p>
        </w:tc>
        <w:tc>
          <w:tcPr>
            <w:tcW w:w="916" w:type="dxa"/>
            <w:vAlign w:val="center"/>
          </w:tcPr>
          <w:p w14:paraId="0588F06F" w14:textId="77777777" w:rsidR="000636BE" w:rsidRPr="00BF2FD2" w:rsidRDefault="000636BE" w:rsidP="009B3234">
            <w:pPr>
              <w:jc w:val="center"/>
              <w:rPr>
                <w:rFonts w:ascii="Times New Roman" w:hAnsi="Times New Roman" w:cs="Times New Roman"/>
                <w:i/>
                <w:iCs/>
                <w:sz w:val="20"/>
                <w:szCs w:val="20"/>
              </w:rPr>
            </w:pPr>
          </w:p>
        </w:tc>
        <w:tc>
          <w:tcPr>
            <w:tcW w:w="870" w:type="dxa"/>
            <w:vAlign w:val="center"/>
          </w:tcPr>
          <w:p w14:paraId="06A76331" w14:textId="77777777" w:rsidR="000636BE" w:rsidRPr="00BF2FD2" w:rsidRDefault="000636BE" w:rsidP="009B3234">
            <w:pPr>
              <w:jc w:val="center"/>
              <w:rPr>
                <w:rFonts w:ascii="Times New Roman" w:hAnsi="Times New Roman" w:cs="Times New Roman"/>
                <w:i/>
                <w:iCs/>
                <w:sz w:val="20"/>
                <w:szCs w:val="20"/>
              </w:rPr>
            </w:pPr>
          </w:p>
        </w:tc>
        <w:tc>
          <w:tcPr>
            <w:tcW w:w="970" w:type="dxa"/>
            <w:vAlign w:val="center"/>
          </w:tcPr>
          <w:p w14:paraId="04453596" w14:textId="77777777" w:rsidR="000636BE" w:rsidRPr="00BF2FD2" w:rsidRDefault="000636BE" w:rsidP="009B3234">
            <w:pPr>
              <w:jc w:val="center"/>
              <w:rPr>
                <w:rFonts w:ascii="Times New Roman" w:hAnsi="Times New Roman" w:cs="Times New Roman"/>
                <w:i/>
                <w:iCs/>
                <w:sz w:val="20"/>
                <w:szCs w:val="20"/>
              </w:rPr>
            </w:pPr>
          </w:p>
        </w:tc>
      </w:tr>
      <w:tr w:rsidR="00792E0F" w:rsidRPr="00BF2FD2" w14:paraId="7095E2A8" w14:textId="6E2568AC" w:rsidTr="00792E0F">
        <w:tc>
          <w:tcPr>
            <w:tcW w:w="1205" w:type="dxa"/>
          </w:tcPr>
          <w:p w14:paraId="4E711A50" w14:textId="6AEDBF8C" w:rsidR="000636BE" w:rsidRPr="00BF2FD2" w:rsidRDefault="000636BE" w:rsidP="009B3234">
            <w:pPr>
              <w:rPr>
                <w:rFonts w:ascii="Times New Roman" w:hAnsi="Times New Roman" w:cs="Times New Roman"/>
                <w:i/>
                <w:iCs/>
                <w:sz w:val="20"/>
                <w:szCs w:val="20"/>
              </w:rPr>
            </w:pPr>
            <w:r w:rsidRPr="00BF2FD2">
              <w:rPr>
                <w:rFonts w:ascii="Times New Roman" w:hAnsi="Times New Roman" w:cs="Times New Roman"/>
                <w:i/>
                <w:iCs/>
                <w:sz w:val="20"/>
                <w:szCs w:val="20"/>
              </w:rPr>
              <w:t>Regolazione</w:t>
            </w:r>
          </w:p>
        </w:tc>
        <w:tc>
          <w:tcPr>
            <w:tcW w:w="1173" w:type="dxa"/>
          </w:tcPr>
          <w:p w14:paraId="640B4441" w14:textId="33FC80D5" w:rsidR="000636BE" w:rsidRPr="00BF2FD2" w:rsidRDefault="000636BE" w:rsidP="009B3234">
            <w:pPr>
              <w:rPr>
                <w:rFonts w:ascii="Times New Roman" w:hAnsi="Times New Roman" w:cs="Times New Roman"/>
                <w:i/>
                <w:iCs/>
                <w:sz w:val="20"/>
                <w:szCs w:val="20"/>
              </w:rPr>
            </w:pPr>
          </w:p>
        </w:tc>
        <w:tc>
          <w:tcPr>
            <w:tcW w:w="856" w:type="dxa"/>
          </w:tcPr>
          <w:p w14:paraId="19EF7D0E" w14:textId="77777777" w:rsidR="000636BE" w:rsidRPr="00BF2FD2" w:rsidRDefault="000636BE" w:rsidP="009B3234">
            <w:pPr>
              <w:jc w:val="center"/>
              <w:rPr>
                <w:rFonts w:ascii="Times New Roman" w:hAnsi="Times New Roman" w:cs="Times New Roman"/>
                <w:i/>
                <w:iCs/>
                <w:sz w:val="20"/>
                <w:szCs w:val="20"/>
              </w:rPr>
            </w:pPr>
          </w:p>
        </w:tc>
        <w:tc>
          <w:tcPr>
            <w:tcW w:w="856" w:type="dxa"/>
          </w:tcPr>
          <w:p w14:paraId="132351B6" w14:textId="1959827C" w:rsidR="000636BE" w:rsidRPr="00BF2FD2" w:rsidRDefault="000636BE" w:rsidP="009B3234">
            <w:pPr>
              <w:jc w:val="center"/>
              <w:rPr>
                <w:rFonts w:ascii="Times New Roman" w:hAnsi="Times New Roman" w:cs="Times New Roman"/>
                <w:i/>
                <w:iCs/>
                <w:sz w:val="20"/>
                <w:szCs w:val="20"/>
              </w:rPr>
            </w:pPr>
          </w:p>
        </w:tc>
        <w:tc>
          <w:tcPr>
            <w:tcW w:w="1089" w:type="dxa"/>
            <w:vAlign w:val="center"/>
          </w:tcPr>
          <w:p w14:paraId="1F465F9C" w14:textId="2C855BE6" w:rsidR="000636BE" w:rsidRPr="00BF2FD2" w:rsidRDefault="000636BE" w:rsidP="009B3234">
            <w:pPr>
              <w:jc w:val="center"/>
              <w:rPr>
                <w:rFonts w:ascii="Times New Roman" w:hAnsi="Times New Roman" w:cs="Times New Roman"/>
                <w:i/>
                <w:iCs/>
                <w:sz w:val="20"/>
                <w:szCs w:val="20"/>
              </w:rPr>
            </w:pPr>
          </w:p>
        </w:tc>
        <w:tc>
          <w:tcPr>
            <w:tcW w:w="860" w:type="dxa"/>
            <w:vAlign w:val="center"/>
          </w:tcPr>
          <w:p w14:paraId="69CEB006" w14:textId="77777777" w:rsidR="000636BE" w:rsidRPr="00BF2FD2" w:rsidRDefault="000636BE" w:rsidP="009B3234">
            <w:pPr>
              <w:jc w:val="center"/>
              <w:rPr>
                <w:rFonts w:ascii="Times New Roman" w:hAnsi="Times New Roman" w:cs="Times New Roman"/>
                <w:i/>
                <w:iCs/>
                <w:sz w:val="20"/>
                <w:szCs w:val="20"/>
              </w:rPr>
            </w:pPr>
          </w:p>
        </w:tc>
        <w:tc>
          <w:tcPr>
            <w:tcW w:w="833" w:type="dxa"/>
            <w:vAlign w:val="center"/>
          </w:tcPr>
          <w:p w14:paraId="3943B38B" w14:textId="77777777" w:rsidR="000636BE" w:rsidRPr="00BF2FD2" w:rsidRDefault="000636BE" w:rsidP="009B3234">
            <w:pPr>
              <w:jc w:val="center"/>
              <w:rPr>
                <w:rFonts w:ascii="Times New Roman" w:hAnsi="Times New Roman" w:cs="Times New Roman"/>
                <w:i/>
                <w:iCs/>
                <w:sz w:val="20"/>
                <w:szCs w:val="20"/>
              </w:rPr>
            </w:pPr>
          </w:p>
        </w:tc>
        <w:tc>
          <w:tcPr>
            <w:tcW w:w="916" w:type="dxa"/>
            <w:vAlign w:val="center"/>
          </w:tcPr>
          <w:p w14:paraId="754B9B68" w14:textId="77777777" w:rsidR="000636BE" w:rsidRPr="00BF2FD2" w:rsidRDefault="000636BE" w:rsidP="009B3234">
            <w:pPr>
              <w:jc w:val="center"/>
              <w:rPr>
                <w:rFonts w:ascii="Times New Roman" w:hAnsi="Times New Roman" w:cs="Times New Roman"/>
                <w:i/>
                <w:iCs/>
                <w:sz w:val="20"/>
                <w:szCs w:val="20"/>
              </w:rPr>
            </w:pPr>
          </w:p>
        </w:tc>
        <w:tc>
          <w:tcPr>
            <w:tcW w:w="870" w:type="dxa"/>
            <w:vAlign w:val="center"/>
          </w:tcPr>
          <w:p w14:paraId="17B2D661" w14:textId="77777777" w:rsidR="000636BE" w:rsidRPr="00BF2FD2" w:rsidRDefault="000636BE" w:rsidP="009B3234">
            <w:pPr>
              <w:jc w:val="center"/>
              <w:rPr>
                <w:rFonts w:ascii="Times New Roman" w:hAnsi="Times New Roman" w:cs="Times New Roman"/>
                <w:i/>
                <w:iCs/>
                <w:sz w:val="20"/>
                <w:szCs w:val="20"/>
              </w:rPr>
            </w:pPr>
          </w:p>
        </w:tc>
        <w:tc>
          <w:tcPr>
            <w:tcW w:w="970" w:type="dxa"/>
            <w:vAlign w:val="center"/>
          </w:tcPr>
          <w:p w14:paraId="2C2D7CA1" w14:textId="22646042" w:rsidR="000636BE" w:rsidRPr="00BF2FD2" w:rsidRDefault="000636BE" w:rsidP="009B3234">
            <w:pPr>
              <w:jc w:val="center"/>
              <w:rPr>
                <w:rFonts w:ascii="Times New Roman" w:hAnsi="Times New Roman" w:cs="Times New Roman"/>
                <w:i/>
                <w:iCs/>
                <w:sz w:val="20"/>
                <w:szCs w:val="20"/>
              </w:rPr>
            </w:pPr>
          </w:p>
        </w:tc>
      </w:tr>
      <w:tr w:rsidR="00792E0F" w:rsidRPr="00BF2FD2" w14:paraId="63660C5E" w14:textId="681306ED" w:rsidTr="00792E0F">
        <w:tc>
          <w:tcPr>
            <w:tcW w:w="1205" w:type="dxa"/>
          </w:tcPr>
          <w:p w14:paraId="41254D3A" w14:textId="77777777" w:rsidR="000636BE" w:rsidRPr="00BF2FD2" w:rsidRDefault="000636BE" w:rsidP="009B3234">
            <w:pPr>
              <w:rPr>
                <w:rFonts w:ascii="Times New Roman" w:hAnsi="Times New Roman" w:cs="Times New Roman"/>
                <w:i/>
                <w:iCs/>
                <w:sz w:val="20"/>
                <w:szCs w:val="20"/>
              </w:rPr>
            </w:pPr>
          </w:p>
        </w:tc>
        <w:tc>
          <w:tcPr>
            <w:tcW w:w="1173" w:type="dxa"/>
          </w:tcPr>
          <w:p w14:paraId="4F109032" w14:textId="78E727EB" w:rsidR="000636BE" w:rsidRPr="00BF2FD2" w:rsidRDefault="000636BE" w:rsidP="009B3234">
            <w:pPr>
              <w:rPr>
                <w:rFonts w:ascii="Times New Roman" w:hAnsi="Times New Roman" w:cs="Times New Roman"/>
                <w:i/>
                <w:iCs/>
                <w:sz w:val="20"/>
                <w:szCs w:val="20"/>
              </w:rPr>
            </w:pPr>
          </w:p>
        </w:tc>
        <w:tc>
          <w:tcPr>
            <w:tcW w:w="856" w:type="dxa"/>
          </w:tcPr>
          <w:p w14:paraId="1424C412" w14:textId="77777777" w:rsidR="000636BE" w:rsidRPr="00BF2FD2" w:rsidRDefault="000636BE" w:rsidP="009B3234">
            <w:pPr>
              <w:jc w:val="center"/>
              <w:rPr>
                <w:rFonts w:ascii="Times New Roman" w:hAnsi="Times New Roman" w:cs="Times New Roman"/>
                <w:i/>
                <w:iCs/>
                <w:sz w:val="20"/>
                <w:szCs w:val="20"/>
              </w:rPr>
            </w:pPr>
          </w:p>
        </w:tc>
        <w:tc>
          <w:tcPr>
            <w:tcW w:w="856" w:type="dxa"/>
          </w:tcPr>
          <w:p w14:paraId="7137BA9A" w14:textId="139D49CC" w:rsidR="000636BE" w:rsidRPr="00BF2FD2" w:rsidRDefault="000636BE" w:rsidP="009B3234">
            <w:pPr>
              <w:jc w:val="center"/>
              <w:rPr>
                <w:rFonts w:ascii="Times New Roman" w:hAnsi="Times New Roman" w:cs="Times New Roman"/>
                <w:i/>
                <w:iCs/>
                <w:sz w:val="20"/>
                <w:szCs w:val="20"/>
              </w:rPr>
            </w:pPr>
          </w:p>
        </w:tc>
        <w:tc>
          <w:tcPr>
            <w:tcW w:w="1089" w:type="dxa"/>
            <w:vAlign w:val="center"/>
          </w:tcPr>
          <w:p w14:paraId="4978BE1B" w14:textId="4D026DB6" w:rsidR="000636BE" w:rsidRPr="00BF2FD2" w:rsidRDefault="000636BE" w:rsidP="009B3234">
            <w:pPr>
              <w:jc w:val="center"/>
              <w:rPr>
                <w:rFonts w:ascii="Times New Roman" w:hAnsi="Times New Roman" w:cs="Times New Roman"/>
                <w:i/>
                <w:iCs/>
                <w:sz w:val="20"/>
                <w:szCs w:val="20"/>
              </w:rPr>
            </w:pPr>
          </w:p>
        </w:tc>
        <w:tc>
          <w:tcPr>
            <w:tcW w:w="860" w:type="dxa"/>
            <w:vAlign w:val="center"/>
          </w:tcPr>
          <w:p w14:paraId="3821F9E3" w14:textId="77777777" w:rsidR="000636BE" w:rsidRPr="00BF2FD2" w:rsidRDefault="000636BE" w:rsidP="009B3234">
            <w:pPr>
              <w:jc w:val="center"/>
              <w:rPr>
                <w:rFonts w:ascii="Times New Roman" w:hAnsi="Times New Roman" w:cs="Times New Roman"/>
                <w:i/>
                <w:iCs/>
                <w:sz w:val="20"/>
                <w:szCs w:val="20"/>
              </w:rPr>
            </w:pPr>
          </w:p>
        </w:tc>
        <w:tc>
          <w:tcPr>
            <w:tcW w:w="833" w:type="dxa"/>
            <w:vAlign w:val="center"/>
          </w:tcPr>
          <w:p w14:paraId="0A7C3869" w14:textId="77777777" w:rsidR="000636BE" w:rsidRPr="00BF2FD2" w:rsidRDefault="000636BE" w:rsidP="009B3234">
            <w:pPr>
              <w:jc w:val="center"/>
              <w:rPr>
                <w:rFonts w:ascii="Times New Roman" w:hAnsi="Times New Roman" w:cs="Times New Roman"/>
                <w:i/>
                <w:iCs/>
                <w:sz w:val="20"/>
                <w:szCs w:val="20"/>
              </w:rPr>
            </w:pPr>
          </w:p>
        </w:tc>
        <w:tc>
          <w:tcPr>
            <w:tcW w:w="916" w:type="dxa"/>
            <w:vAlign w:val="center"/>
          </w:tcPr>
          <w:p w14:paraId="5A8CB76F" w14:textId="77777777" w:rsidR="000636BE" w:rsidRPr="00BF2FD2" w:rsidRDefault="000636BE" w:rsidP="009B3234">
            <w:pPr>
              <w:jc w:val="center"/>
              <w:rPr>
                <w:rFonts w:ascii="Times New Roman" w:hAnsi="Times New Roman" w:cs="Times New Roman"/>
                <w:i/>
                <w:iCs/>
                <w:sz w:val="20"/>
                <w:szCs w:val="20"/>
              </w:rPr>
            </w:pPr>
          </w:p>
        </w:tc>
        <w:tc>
          <w:tcPr>
            <w:tcW w:w="870" w:type="dxa"/>
            <w:vAlign w:val="center"/>
          </w:tcPr>
          <w:p w14:paraId="4D378653" w14:textId="77777777" w:rsidR="000636BE" w:rsidRPr="00BF2FD2" w:rsidRDefault="000636BE" w:rsidP="009B3234">
            <w:pPr>
              <w:jc w:val="center"/>
              <w:rPr>
                <w:rFonts w:ascii="Times New Roman" w:hAnsi="Times New Roman" w:cs="Times New Roman"/>
                <w:i/>
                <w:iCs/>
                <w:sz w:val="20"/>
                <w:szCs w:val="20"/>
              </w:rPr>
            </w:pPr>
          </w:p>
        </w:tc>
        <w:tc>
          <w:tcPr>
            <w:tcW w:w="970" w:type="dxa"/>
            <w:vAlign w:val="center"/>
          </w:tcPr>
          <w:p w14:paraId="3CFD9527" w14:textId="7FCD7966" w:rsidR="000636BE" w:rsidRPr="00BF2FD2" w:rsidRDefault="000636BE" w:rsidP="009B3234">
            <w:pPr>
              <w:jc w:val="center"/>
              <w:rPr>
                <w:rFonts w:ascii="Times New Roman" w:hAnsi="Times New Roman" w:cs="Times New Roman"/>
                <w:i/>
                <w:iCs/>
                <w:sz w:val="20"/>
                <w:szCs w:val="20"/>
              </w:rPr>
            </w:pPr>
          </w:p>
        </w:tc>
      </w:tr>
      <w:tr w:rsidR="00792E0F" w:rsidRPr="00BF2FD2" w14:paraId="41E79317" w14:textId="674FD7F3" w:rsidTr="00792E0F">
        <w:tc>
          <w:tcPr>
            <w:tcW w:w="1205" w:type="dxa"/>
          </w:tcPr>
          <w:p w14:paraId="5CF55354" w14:textId="3DDA5FA3" w:rsidR="000636BE" w:rsidRPr="00BF2FD2" w:rsidRDefault="000636BE" w:rsidP="009B3234">
            <w:pPr>
              <w:rPr>
                <w:rFonts w:ascii="Times New Roman" w:hAnsi="Times New Roman" w:cs="Times New Roman"/>
                <w:i/>
                <w:iCs/>
                <w:sz w:val="20"/>
                <w:szCs w:val="20"/>
              </w:rPr>
            </w:pPr>
            <w:r w:rsidRPr="00BF2FD2">
              <w:rPr>
                <w:rFonts w:ascii="Times New Roman" w:hAnsi="Times New Roman" w:cs="Times New Roman"/>
                <w:i/>
                <w:iCs/>
                <w:sz w:val="20"/>
                <w:szCs w:val="20"/>
              </w:rPr>
              <w:t>Culturali</w:t>
            </w:r>
          </w:p>
        </w:tc>
        <w:tc>
          <w:tcPr>
            <w:tcW w:w="1173" w:type="dxa"/>
          </w:tcPr>
          <w:p w14:paraId="4A8AADE8" w14:textId="56F35995" w:rsidR="000636BE" w:rsidRPr="00BF2FD2" w:rsidRDefault="000636BE" w:rsidP="009B3234">
            <w:pPr>
              <w:rPr>
                <w:rFonts w:ascii="Times New Roman" w:hAnsi="Times New Roman" w:cs="Times New Roman"/>
                <w:i/>
                <w:iCs/>
                <w:sz w:val="20"/>
                <w:szCs w:val="20"/>
              </w:rPr>
            </w:pPr>
          </w:p>
        </w:tc>
        <w:tc>
          <w:tcPr>
            <w:tcW w:w="856" w:type="dxa"/>
          </w:tcPr>
          <w:p w14:paraId="6A445E28" w14:textId="73DE4A5E" w:rsidR="000636BE" w:rsidRPr="00BF2FD2" w:rsidRDefault="000636BE" w:rsidP="009B3234">
            <w:pPr>
              <w:jc w:val="center"/>
              <w:rPr>
                <w:rFonts w:ascii="Times New Roman" w:hAnsi="Times New Roman" w:cs="Times New Roman"/>
                <w:i/>
                <w:iCs/>
                <w:sz w:val="20"/>
                <w:szCs w:val="20"/>
              </w:rPr>
            </w:pPr>
          </w:p>
        </w:tc>
        <w:tc>
          <w:tcPr>
            <w:tcW w:w="856" w:type="dxa"/>
          </w:tcPr>
          <w:p w14:paraId="1FF9BFD5" w14:textId="118D46B5" w:rsidR="000636BE" w:rsidRPr="00BF2FD2" w:rsidRDefault="000636BE" w:rsidP="009B3234">
            <w:pPr>
              <w:jc w:val="center"/>
              <w:rPr>
                <w:rFonts w:ascii="Times New Roman" w:hAnsi="Times New Roman" w:cs="Times New Roman"/>
                <w:i/>
                <w:iCs/>
                <w:sz w:val="20"/>
                <w:szCs w:val="20"/>
              </w:rPr>
            </w:pPr>
          </w:p>
        </w:tc>
        <w:tc>
          <w:tcPr>
            <w:tcW w:w="1089" w:type="dxa"/>
            <w:vAlign w:val="center"/>
          </w:tcPr>
          <w:p w14:paraId="453E88CE" w14:textId="01FE9DD6" w:rsidR="000636BE" w:rsidRPr="00BF2FD2" w:rsidRDefault="000636BE" w:rsidP="009B3234">
            <w:pPr>
              <w:jc w:val="center"/>
              <w:rPr>
                <w:rFonts w:ascii="Times New Roman" w:hAnsi="Times New Roman" w:cs="Times New Roman"/>
                <w:i/>
                <w:iCs/>
                <w:sz w:val="20"/>
                <w:szCs w:val="20"/>
              </w:rPr>
            </w:pPr>
          </w:p>
        </w:tc>
        <w:tc>
          <w:tcPr>
            <w:tcW w:w="860" w:type="dxa"/>
            <w:vAlign w:val="center"/>
          </w:tcPr>
          <w:p w14:paraId="0B13136B" w14:textId="56F86025" w:rsidR="000636BE" w:rsidRPr="00BF2FD2" w:rsidRDefault="000636BE" w:rsidP="009B3234">
            <w:pPr>
              <w:jc w:val="center"/>
              <w:rPr>
                <w:rFonts w:ascii="Times New Roman" w:hAnsi="Times New Roman" w:cs="Times New Roman"/>
                <w:i/>
                <w:iCs/>
                <w:sz w:val="20"/>
                <w:szCs w:val="20"/>
              </w:rPr>
            </w:pPr>
          </w:p>
        </w:tc>
        <w:tc>
          <w:tcPr>
            <w:tcW w:w="833" w:type="dxa"/>
            <w:vAlign w:val="center"/>
          </w:tcPr>
          <w:p w14:paraId="75DC9568" w14:textId="14DF5624" w:rsidR="000636BE" w:rsidRPr="00BF2FD2" w:rsidRDefault="000636BE" w:rsidP="009B3234">
            <w:pPr>
              <w:jc w:val="center"/>
              <w:rPr>
                <w:rFonts w:ascii="Times New Roman" w:hAnsi="Times New Roman" w:cs="Times New Roman"/>
                <w:i/>
                <w:iCs/>
                <w:sz w:val="20"/>
                <w:szCs w:val="20"/>
              </w:rPr>
            </w:pPr>
          </w:p>
        </w:tc>
        <w:tc>
          <w:tcPr>
            <w:tcW w:w="916" w:type="dxa"/>
            <w:vAlign w:val="center"/>
          </w:tcPr>
          <w:p w14:paraId="2A5CB70F" w14:textId="760ABC1B" w:rsidR="000636BE" w:rsidRPr="00BF2FD2" w:rsidRDefault="000636BE" w:rsidP="009B3234">
            <w:pPr>
              <w:jc w:val="center"/>
              <w:rPr>
                <w:rFonts w:ascii="Times New Roman" w:hAnsi="Times New Roman" w:cs="Times New Roman"/>
                <w:i/>
                <w:iCs/>
                <w:sz w:val="20"/>
                <w:szCs w:val="20"/>
              </w:rPr>
            </w:pPr>
          </w:p>
        </w:tc>
        <w:tc>
          <w:tcPr>
            <w:tcW w:w="870" w:type="dxa"/>
            <w:vAlign w:val="center"/>
          </w:tcPr>
          <w:p w14:paraId="4BBBE896" w14:textId="08B72B74" w:rsidR="000636BE" w:rsidRPr="00BF2FD2" w:rsidRDefault="000636BE" w:rsidP="009B3234">
            <w:pPr>
              <w:jc w:val="center"/>
              <w:rPr>
                <w:rFonts w:ascii="Times New Roman" w:hAnsi="Times New Roman" w:cs="Times New Roman"/>
                <w:i/>
                <w:iCs/>
                <w:sz w:val="20"/>
                <w:szCs w:val="20"/>
              </w:rPr>
            </w:pPr>
          </w:p>
        </w:tc>
        <w:tc>
          <w:tcPr>
            <w:tcW w:w="970" w:type="dxa"/>
            <w:vAlign w:val="center"/>
          </w:tcPr>
          <w:p w14:paraId="7D1C7CDC" w14:textId="77777777" w:rsidR="000636BE" w:rsidRPr="00BF2FD2" w:rsidRDefault="000636BE" w:rsidP="009B3234">
            <w:pPr>
              <w:jc w:val="center"/>
              <w:rPr>
                <w:rFonts w:ascii="Times New Roman" w:hAnsi="Times New Roman" w:cs="Times New Roman"/>
                <w:i/>
                <w:iCs/>
                <w:sz w:val="20"/>
                <w:szCs w:val="20"/>
              </w:rPr>
            </w:pPr>
          </w:p>
        </w:tc>
      </w:tr>
      <w:tr w:rsidR="00792E0F" w:rsidRPr="00BF2FD2" w14:paraId="0D58363B" w14:textId="48EF003A" w:rsidTr="00792E0F">
        <w:tc>
          <w:tcPr>
            <w:tcW w:w="1205" w:type="dxa"/>
          </w:tcPr>
          <w:p w14:paraId="6C02AE9F" w14:textId="77777777" w:rsidR="000636BE" w:rsidRPr="00BF2FD2" w:rsidRDefault="000636BE" w:rsidP="009B3234">
            <w:pPr>
              <w:rPr>
                <w:rFonts w:ascii="Times New Roman" w:hAnsi="Times New Roman" w:cs="Times New Roman"/>
                <w:i/>
                <w:iCs/>
                <w:sz w:val="20"/>
                <w:szCs w:val="20"/>
              </w:rPr>
            </w:pPr>
          </w:p>
        </w:tc>
        <w:tc>
          <w:tcPr>
            <w:tcW w:w="1173" w:type="dxa"/>
          </w:tcPr>
          <w:p w14:paraId="3DF1FEBA" w14:textId="50C082AB" w:rsidR="000636BE" w:rsidRPr="00BF2FD2" w:rsidRDefault="000636BE" w:rsidP="009B3234">
            <w:pPr>
              <w:rPr>
                <w:rFonts w:ascii="Times New Roman" w:hAnsi="Times New Roman" w:cs="Times New Roman"/>
                <w:i/>
                <w:iCs/>
                <w:sz w:val="20"/>
                <w:szCs w:val="20"/>
              </w:rPr>
            </w:pPr>
          </w:p>
        </w:tc>
        <w:tc>
          <w:tcPr>
            <w:tcW w:w="856" w:type="dxa"/>
          </w:tcPr>
          <w:p w14:paraId="4CF6DC0E" w14:textId="77777777" w:rsidR="000636BE" w:rsidRPr="00BF2FD2" w:rsidRDefault="000636BE" w:rsidP="009B3234">
            <w:pPr>
              <w:jc w:val="center"/>
              <w:rPr>
                <w:rFonts w:ascii="Times New Roman" w:hAnsi="Times New Roman" w:cs="Times New Roman"/>
                <w:i/>
                <w:iCs/>
                <w:sz w:val="20"/>
                <w:szCs w:val="20"/>
              </w:rPr>
            </w:pPr>
          </w:p>
        </w:tc>
        <w:tc>
          <w:tcPr>
            <w:tcW w:w="856" w:type="dxa"/>
          </w:tcPr>
          <w:p w14:paraId="1D2F7AD7" w14:textId="5BDD1EE3" w:rsidR="000636BE" w:rsidRPr="00BF2FD2" w:rsidRDefault="000636BE" w:rsidP="009B3234">
            <w:pPr>
              <w:jc w:val="center"/>
              <w:rPr>
                <w:rFonts w:ascii="Times New Roman" w:hAnsi="Times New Roman" w:cs="Times New Roman"/>
                <w:i/>
                <w:iCs/>
                <w:sz w:val="20"/>
                <w:szCs w:val="20"/>
              </w:rPr>
            </w:pPr>
          </w:p>
        </w:tc>
        <w:tc>
          <w:tcPr>
            <w:tcW w:w="1089" w:type="dxa"/>
            <w:vAlign w:val="center"/>
          </w:tcPr>
          <w:p w14:paraId="07C5EDE1" w14:textId="4B4124D9" w:rsidR="000636BE" w:rsidRPr="00BF2FD2" w:rsidRDefault="000636BE" w:rsidP="009B3234">
            <w:pPr>
              <w:jc w:val="center"/>
              <w:rPr>
                <w:rFonts w:ascii="Times New Roman" w:hAnsi="Times New Roman" w:cs="Times New Roman"/>
                <w:i/>
                <w:iCs/>
                <w:sz w:val="20"/>
                <w:szCs w:val="20"/>
              </w:rPr>
            </w:pPr>
          </w:p>
        </w:tc>
        <w:tc>
          <w:tcPr>
            <w:tcW w:w="860" w:type="dxa"/>
            <w:vAlign w:val="center"/>
          </w:tcPr>
          <w:p w14:paraId="4F438F14" w14:textId="77777777" w:rsidR="000636BE" w:rsidRPr="00BF2FD2" w:rsidRDefault="000636BE" w:rsidP="009B3234">
            <w:pPr>
              <w:jc w:val="center"/>
              <w:rPr>
                <w:rFonts w:ascii="Times New Roman" w:hAnsi="Times New Roman" w:cs="Times New Roman"/>
                <w:i/>
                <w:iCs/>
                <w:sz w:val="20"/>
                <w:szCs w:val="20"/>
              </w:rPr>
            </w:pPr>
          </w:p>
        </w:tc>
        <w:tc>
          <w:tcPr>
            <w:tcW w:w="833" w:type="dxa"/>
            <w:vAlign w:val="center"/>
          </w:tcPr>
          <w:p w14:paraId="6DD4D0E6" w14:textId="77777777" w:rsidR="000636BE" w:rsidRPr="00BF2FD2" w:rsidRDefault="000636BE" w:rsidP="009B3234">
            <w:pPr>
              <w:jc w:val="center"/>
              <w:rPr>
                <w:rFonts w:ascii="Times New Roman" w:hAnsi="Times New Roman" w:cs="Times New Roman"/>
                <w:i/>
                <w:iCs/>
                <w:sz w:val="20"/>
                <w:szCs w:val="20"/>
              </w:rPr>
            </w:pPr>
          </w:p>
        </w:tc>
        <w:tc>
          <w:tcPr>
            <w:tcW w:w="916" w:type="dxa"/>
            <w:vAlign w:val="center"/>
          </w:tcPr>
          <w:p w14:paraId="185EF135" w14:textId="77777777" w:rsidR="000636BE" w:rsidRPr="00BF2FD2" w:rsidRDefault="000636BE" w:rsidP="009B3234">
            <w:pPr>
              <w:jc w:val="center"/>
              <w:rPr>
                <w:rFonts w:ascii="Times New Roman" w:hAnsi="Times New Roman" w:cs="Times New Roman"/>
                <w:i/>
                <w:iCs/>
                <w:sz w:val="20"/>
                <w:szCs w:val="20"/>
              </w:rPr>
            </w:pPr>
          </w:p>
        </w:tc>
        <w:tc>
          <w:tcPr>
            <w:tcW w:w="870" w:type="dxa"/>
            <w:vAlign w:val="center"/>
          </w:tcPr>
          <w:p w14:paraId="7C3E514F" w14:textId="77777777" w:rsidR="000636BE" w:rsidRPr="00BF2FD2" w:rsidRDefault="000636BE" w:rsidP="009B3234">
            <w:pPr>
              <w:jc w:val="center"/>
              <w:rPr>
                <w:rFonts w:ascii="Times New Roman" w:hAnsi="Times New Roman" w:cs="Times New Roman"/>
                <w:i/>
                <w:iCs/>
                <w:sz w:val="20"/>
                <w:szCs w:val="20"/>
              </w:rPr>
            </w:pPr>
          </w:p>
        </w:tc>
        <w:tc>
          <w:tcPr>
            <w:tcW w:w="970" w:type="dxa"/>
            <w:vAlign w:val="center"/>
          </w:tcPr>
          <w:p w14:paraId="13E8981A" w14:textId="31D7F654" w:rsidR="000636BE" w:rsidRPr="00BF2FD2" w:rsidRDefault="000636BE" w:rsidP="009B3234">
            <w:pPr>
              <w:jc w:val="center"/>
              <w:rPr>
                <w:rFonts w:ascii="Times New Roman" w:hAnsi="Times New Roman" w:cs="Times New Roman"/>
                <w:i/>
                <w:iCs/>
                <w:sz w:val="20"/>
                <w:szCs w:val="20"/>
              </w:rPr>
            </w:pPr>
          </w:p>
        </w:tc>
      </w:tr>
    </w:tbl>
    <w:p w14:paraId="06D07924" w14:textId="77777777" w:rsidR="00642E45" w:rsidRPr="00C13E6B" w:rsidRDefault="00566F26" w:rsidP="00C13E6B">
      <w:pPr>
        <w:shd w:val="clear" w:color="auto" w:fill="DEEAF6" w:themeFill="accent5" w:themeFillTint="33"/>
        <w:jc w:val="center"/>
        <w:rPr>
          <w:rFonts w:ascii="Times New Roman" w:hAnsi="Times New Roman" w:cs="Times New Roman"/>
          <w:b/>
          <w:bCs/>
          <w:sz w:val="24"/>
          <w:szCs w:val="24"/>
        </w:rPr>
      </w:pPr>
      <w:r w:rsidRPr="00C13E6B">
        <w:rPr>
          <w:rFonts w:ascii="Times New Roman" w:hAnsi="Times New Roman" w:cs="Times New Roman"/>
          <w:b/>
          <w:bCs/>
          <w:sz w:val="24"/>
          <w:szCs w:val="24"/>
        </w:rPr>
        <w:t>Fase 4</w:t>
      </w:r>
    </w:p>
    <w:p w14:paraId="06C4186C" w14:textId="77777777" w:rsidR="00566F26" w:rsidRPr="006C1F7E" w:rsidRDefault="00566F26" w:rsidP="00E22617">
      <w:pPr>
        <w:jc w:val="both"/>
        <w:rPr>
          <w:rFonts w:ascii="Times New Roman" w:hAnsi="Times New Roman" w:cs="Times New Roman"/>
          <w:b/>
          <w:bCs/>
        </w:rPr>
      </w:pPr>
      <w:r w:rsidRPr="006C1F7E">
        <w:rPr>
          <w:rFonts w:ascii="Times New Roman" w:hAnsi="Times New Roman" w:cs="Times New Roman"/>
          <w:b/>
          <w:bCs/>
        </w:rPr>
        <w:t>Calcolo del valore di alcune delle celle.</w:t>
      </w:r>
    </w:p>
    <w:p w14:paraId="2BE99F82" w14:textId="5008DB4F" w:rsidR="00566F26" w:rsidRPr="006C1F7E" w:rsidRDefault="00566F26" w:rsidP="00E22617">
      <w:pPr>
        <w:jc w:val="both"/>
        <w:rPr>
          <w:rFonts w:ascii="Times New Roman" w:hAnsi="Times New Roman" w:cs="Times New Roman"/>
          <w:b/>
          <w:bCs/>
        </w:rPr>
      </w:pPr>
      <w:r w:rsidRPr="006C1F7E">
        <w:rPr>
          <w:rFonts w:ascii="Times New Roman" w:hAnsi="Times New Roman" w:cs="Times New Roman"/>
          <w:b/>
          <w:bCs/>
        </w:rPr>
        <w:t>In questa fase si provvede al calcolo del valore di alcuni dei servizi ecosistemici identificati. I servizi da considerare sono la pesca professionale</w:t>
      </w:r>
      <w:r w:rsidR="00E22617" w:rsidRPr="006C1F7E">
        <w:rPr>
          <w:rFonts w:ascii="Times New Roman" w:hAnsi="Times New Roman" w:cs="Times New Roman"/>
          <w:b/>
          <w:bCs/>
        </w:rPr>
        <w:t>,</w:t>
      </w:r>
      <w:r w:rsidRPr="006C1F7E">
        <w:rPr>
          <w:rFonts w:ascii="Times New Roman" w:hAnsi="Times New Roman" w:cs="Times New Roman"/>
          <w:b/>
          <w:bCs/>
        </w:rPr>
        <w:t xml:space="preserve"> i servizi culturali legati alla subacquea e alla balneazione</w:t>
      </w:r>
      <w:r w:rsidR="00C13E6B" w:rsidRPr="006C1F7E">
        <w:rPr>
          <w:rFonts w:ascii="Times New Roman" w:hAnsi="Times New Roman" w:cs="Times New Roman"/>
          <w:b/>
          <w:bCs/>
        </w:rPr>
        <w:t xml:space="preserve"> e</w:t>
      </w:r>
      <w:r w:rsidR="00E22617" w:rsidRPr="006C1F7E">
        <w:rPr>
          <w:rFonts w:ascii="Times New Roman" w:hAnsi="Times New Roman" w:cs="Times New Roman"/>
          <w:b/>
          <w:bCs/>
        </w:rPr>
        <w:t xml:space="preserve"> i servizi culturali legati alla ricerca scientifica.</w:t>
      </w:r>
    </w:p>
    <w:p w14:paraId="629FF6FA" w14:textId="77777777" w:rsidR="006C1F7E" w:rsidRPr="001D3F8D" w:rsidRDefault="00566F26" w:rsidP="006C1F7E">
      <w:pPr>
        <w:jc w:val="both"/>
        <w:rPr>
          <w:rFonts w:ascii="Times New Roman" w:hAnsi="Times New Roman" w:cs="Times New Roman"/>
          <w:b/>
          <w:bCs/>
          <w:u w:val="single"/>
        </w:rPr>
      </w:pPr>
      <w:r w:rsidRPr="001D3F8D">
        <w:rPr>
          <w:rFonts w:ascii="Times New Roman" w:hAnsi="Times New Roman" w:cs="Times New Roman"/>
          <w:b/>
          <w:bCs/>
          <w:u w:val="single"/>
        </w:rPr>
        <w:t>Per la pesca professionale</w:t>
      </w:r>
      <w:r w:rsidR="006C1F7E" w:rsidRPr="001D3F8D">
        <w:rPr>
          <w:rFonts w:ascii="Times New Roman" w:hAnsi="Times New Roman" w:cs="Times New Roman"/>
          <w:b/>
          <w:bCs/>
          <w:u w:val="single"/>
        </w:rPr>
        <w:t>:</w:t>
      </w:r>
    </w:p>
    <w:p w14:paraId="0FC3D0C6" w14:textId="77777777" w:rsidR="00072649" w:rsidRPr="00072649" w:rsidRDefault="006C1F7E" w:rsidP="00072649">
      <w:pPr>
        <w:jc w:val="both"/>
        <w:rPr>
          <w:rFonts w:ascii="Times New Roman" w:hAnsi="Times New Roman" w:cs="Times New Roman"/>
          <w:b/>
          <w:bCs/>
        </w:rPr>
      </w:pPr>
      <w:r w:rsidRPr="00072649">
        <w:rPr>
          <w:rFonts w:ascii="Times New Roman" w:hAnsi="Times New Roman" w:cs="Times New Roman"/>
          <w:b/>
          <w:bCs/>
        </w:rPr>
        <w:t xml:space="preserve">1) </w:t>
      </w:r>
      <w:r w:rsidR="00072649" w:rsidRPr="00072649">
        <w:rPr>
          <w:rFonts w:ascii="Times New Roman" w:hAnsi="Times New Roman" w:cs="Times New Roman"/>
          <w:b/>
          <w:bCs/>
        </w:rPr>
        <w:t xml:space="preserve">Trovare il valore totale del pescato. </w:t>
      </w:r>
    </w:p>
    <w:p w14:paraId="225C3B9B" w14:textId="677ADF92" w:rsidR="006C1F7E" w:rsidRPr="00072649" w:rsidRDefault="00072649" w:rsidP="00072649">
      <w:pPr>
        <w:jc w:val="both"/>
        <w:rPr>
          <w:rFonts w:ascii="Times New Roman" w:hAnsi="Times New Roman" w:cs="Times New Roman"/>
          <w:b/>
          <w:bCs/>
        </w:rPr>
      </w:pPr>
      <w:r w:rsidRPr="00072649">
        <w:rPr>
          <w:rFonts w:ascii="Times New Roman" w:hAnsi="Times New Roman" w:cs="Times New Roman"/>
        </w:rPr>
        <w:t>C</w:t>
      </w:r>
      <w:r w:rsidR="006C1F7E" w:rsidRPr="00072649">
        <w:rPr>
          <w:rFonts w:ascii="Times New Roman" w:hAnsi="Times New Roman" w:cs="Times New Roman"/>
        </w:rPr>
        <w:t>ompletare la tabella sottostante</w:t>
      </w:r>
      <w:r w:rsidRPr="00072649">
        <w:rPr>
          <w:rFonts w:ascii="Times New Roman" w:hAnsi="Times New Roman" w:cs="Times New Roman"/>
        </w:rPr>
        <w:t xml:space="preserve"> utilizzando il file “Listino prezzi</w:t>
      </w:r>
      <w:r w:rsidR="001D3F8D">
        <w:rPr>
          <w:rFonts w:ascii="Times New Roman" w:hAnsi="Times New Roman" w:cs="Times New Roman"/>
        </w:rPr>
        <w:t xml:space="preserve"> pesca</w:t>
      </w:r>
      <w:r w:rsidRPr="00072649">
        <w:rPr>
          <w:rFonts w:ascii="Times New Roman" w:hAnsi="Times New Roman" w:cs="Times New Roman"/>
        </w:rPr>
        <w:t>” per trovare il prezzo all’ingrosso di ciascuna specie (si faccia riferimento sempre al pesce fresco, quando possibile al mar Tirreno, se no al mar Mediterraneo e in mancanza di entrambi, all’Atlantico. Si considerino i prezzi nella colonna “Prev.”). In mancanza del prezzo per quella specie utilizzare la media del pesce fresco totale (calcolarla dal listino prezzi).</w:t>
      </w:r>
    </w:p>
    <w:tbl>
      <w:tblPr>
        <w:tblStyle w:val="Grigliatabella"/>
        <w:tblW w:w="0" w:type="auto"/>
        <w:tblLook w:val="04A0" w:firstRow="1" w:lastRow="0" w:firstColumn="1" w:lastColumn="0" w:noHBand="0" w:noVBand="1"/>
      </w:tblPr>
      <w:tblGrid>
        <w:gridCol w:w="2580"/>
        <w:gridCol w:w="1080"/>
        <w:gridCol w:w="1183"/>
      </w:tblGrid>
      <w:tr w:rsidR="006C1F7E" w:rsidRPr="009D4FBC" w14:paraId="0D67B49F" w14:textId="77777777" w:rsidTr="00183039">
        <w:trPr>
          <w:trHeight w:val="690"/>
        </w:trPr>
        <w:tc>
          <w:tcPr>
            <w:tcW w:w="2580" w:type="dxa"/>
            <w:vAlign w:val="center"/>
            <w:hideMark/>
          </w:tcPr>
          <w:p w14:paraId="078FA2DB" w14:textId="77777777" w:rsidR="006C1F7E" w:rsidRPr="009D4FBC" w:rsidRDefault="006C1F7E" w:rsidP="00183039">
            <w:pPr>
              <w:rPr>
                <w:rFonts w:ascii="Times New Roman" w:hAnsi="Times New Roman" w:cs="Times New Roman"/>
                <w:sz w:val="20"/>
                <w:szCs w:val="20"/>
              </w:rPr>
            </w:pPr>
            <w:r w:rsidRPr="009D4FBC">
              <w:rPr>
                <w:rFonts w:ascii="Times New Roman" w:hAnsi="Times New Roman" w:cs="Times New Roman"/>
                <w:sz w:val="20"/>
                <w:szCs w:val="20"/>
              </w:rPr>
              <w:t>Specie</w:t>
            </w:r>
          </w:p>
        </w:tc>
        <w:tc>
          <w:tcPr>
            <w:tcW w:w="1080" w:type="dxa"/>
            <w:vAlign w:val="center"/>
            <w:hideMark/>
          </w:tcPr>
          <w:p w14:paraId="2C67555F" w14:textId="77777777" w:rsidR="006C1F7E" w:rsidRPr="009D4FBC" w:rsidRDefault="006C1F7E" w:rsidP="00183039">
            <w:pPr>
              <w:rPr>
                <w:rFonts w:ascii="Times New Roman" w:hAnsi="Times New Roman" w:cs="Times New Roman"/>
                <w:sz w:val="20"/>
                <w:szCs w:val="20"/>
              </w:rPr>
            </w:pPr>
            <w:r w:rsidRPr="009D4FBC">
              <w:rPr>
                <w:rFonts w:ascii="Times New Roman" w:hAnsi="Times New Roman" w:cs="Times New Roman"/>
                <w:sz w:val="20"/>
                <w:szCs w:val="20"/>
              </w:rPr>
              <w:t xml:space="preserve">Kg pescato </w:t>
            </w:r>
          </w:p>
        </w:tc>
        <w:tc>
          <w:tcPr>
            <w:tcW w:w="1161" w:type="dxa"/>
          </w:tcPr>
          <w:p w14:paraId="1342DEA1" w14:textId="77777777" w:rsidR="006C1F7E" w:rsidRPr="00BF2FD2" w:rsidRDefault="006C1F7E" w:rsidP="00183039">
            <w:pPr>
              <w:rPr>
                <w:rFonts w:ascii="Times New Roman" w:hAnsi="Times New Roman" w:cs="Times New Roman"/>
                <w:i/>
                <w:iCs/>
                <w:sz w:val="20"/>
                <w:szCs w:val="20"/>
              </w:rPr>
            </w:pPr>
            <w:r w:rsidRPr="00BF2FD2">
              <w:rPr>
                <w:rFonts w:ascii="Times New Roman" w:hAnsi="Times New Roman" w:cs="Times New Roman"/>
                <w:i/>
                <w:iCs/>
                <w:sz w:val="20"/>
                <w:szCs w:val="20"/>
              </w:rPr>
              <w:t>Prezzo all’ingrosso</w:t>
            </w:r>
          </w:p>
          <w:p w14:paraId="0763740C" w14:textId="77777777" w:rsidR="006C1F7E" w:rsidRPr="00BF2FD2" w:rsidRDefault="006C1F7E" w:rsidP="00183039">
            <w:pPr>
              <w:rPr>
                <w:rFonts w:ascii="Times New Roman" w:hAnsi="Times New Roman" w:cs="Times New Roman"/>
                <w:i/>
                <w:iCs/>
                <w:sz w:val="20"/>
                <w:szCs w:val="20"/>
              </w:rPr>
            </w:pPr>
            <w:r w:rsidRPr="00BF2FD2">
              <w:rPr>
                <w:rFonts w:ascii="Times New Roman" w:hAnsi="Times New Roman" w:cs="Times New Roman"/>
                <w:i/>
                <w:iCs/>
                <w:sz w:val="20"/>
                <w:szCs w:val="20"/>
              </w:rPr>
              <w:t>Prev.</w:t>
            </w:r>
          </w:p>
        </w:tc>
      </w:tr>
      <w:tr w:rsidR="006C1F7E" w:rsidRPr="009D4FBC" w14:paraId="07589D11" w14:textId="77777777" w:rsidTr="00183039">
        <w:trPr>
          <w:trHeight w:val="290"/>
        </w:trPr>
        <w:tc>
          <w:tcPr>
            <w:tcW w:w="2580" w:type="dxa"/>
            <w:noWrap/>
            <w:hideMark/>
          </w:tcPr>
          <w:p w14:paraId="5E88FD72" w14:textId="77777777" w:rsidR="006C1F7E" w:rsidRPr="009D4FBC" w:rsidRDefault="006C1F7E" w:rsidP="00183039">
            <w:pPr>
              <w:jc w:val="both"/>
              <w:rPr>
                <w:rFonts w:ascii="Times New Roman" w:hAnsi="Times New Roman" w:cs="Times New Roman"/>
                <w:i/>
                <w:iCs/>
                <w:sz w:val="20"/>
                <w:szCs w:val="20"/>
              </w:rPr>
            </w:pPr>
            <w:r w:rsidRPr="009D4FBC">
              <w:rPr>
                <w:rFonts w:ascii="Times New Roman" w:hAnsi="Times New Roman" w:cs="Times New Roman"/>
                <w:i/>
                <w:iCs/>
                <w:sz w:val="20"/>
                <w:szCs w:val="20"/>
              </w:rPr>
              <w:t>Auxis rochei</w:t>
            </w:r>
          </w:p>
        </w:tc>
        <w:tc>
          <w:tcPr>
            <w:tcW w:w="1080" w:type="dxa"/>
            <w:noWrap/>
            <w:hideMark/>
          </w:tcPr>
          <w:p w14:paraId="486FD568" w14:textId="77777777" w:rsidR="006C1F7E" w:rsidRPr="009D4FBC" w:rsidRDefault="006C1F7E" w:rsidP="00183039">
            <w:pPr>
              <w:jc w:val="both"/>
              <w:rPr>
                <w:rFonts w:ascii="Times New Roman" w:hAnsi="Times New Roman" w:cs="Times New Roman"/>
                <w:sz w:val="20"/>
                <w:szCs w:val="20"/>
              </w:rPr>
            </w:pPr>
            <w:r w:rsidRPr="009D4FBC">
              <w:rPr>
                <w:rFonts w:ascii="Times New Roman" w:hAnsi="Times New Roman" w:cs="Times New Roman"/>
                <w:sz w:val="20"/>
                <w:szCs w:val="20"/>
              </w:rPr>
              <w:t>31.74</w:t>
            </w:r>
          </w:p>
        </w:tc>
        <w:tc>
          <w:tcPr>
            <w:tcW w:w="1161" w:type="dxa"/>
          </w:tcPr>
          <w:p w14:paraId="055ACC34" w14:textId="5B2FD8DE" w:rsidR="006C1F7E" w:rsidRPr="00BF2FD2" w:rsidRDefault="006C1F7E" w:rsidP="00183039">
            <w:pPr>
              <w:jc w:val="both"/>
              <w:rPr>
                <w:rFonts w:ascii="Times New Roman" w:hAnsi="Times New Roman" w:cs="Times New Roman"/>
                <w:i/>
                <w:iCs/>
                <w:sz w:val="20"/>
                <w:szCs w:val="20"/>
              </w:rPr>
            </w:pPr>
          </w:p>
        </w:tc>
      </w:tr>
      <w:tr w:rsidR="006C1F7E" w:rsidRPr="009D4FBC" w14:paraId="7F275097" w14:textId="77777777" w:rsidTr="00183039">
        <w:trPr>
          <w:trHeight w:val="290"/>
        </w:trPr>
        <w:tc>
          <w:tcPr>
            <w:tcW w:w="2580" w:type="dxa"/>
            <w:noWrap/>
            <w:hideMark/>
          </w:tcPr>
          <w:p w14:paraId="6D8E5529" w14:textId="77777777" w:rsidR="006C1F7E" w:rsidRPr="009D4FBC" w:rsidRDefault="006C1F7E" w:rsidP="00183039">
            <w:pPr>
              <w:jc w:val="both"/>
              <w:rPr>
                <w:rFonts w:ascii="Times New Roman" w:hAnsi="Times New Roman" w:cs="Times New Roman"/>
                <w:i/>
                <w:iCs/>
                <w:sz w:val="20"/>
                <w:szCs w:val="20"/>
              </w:rPr>
            </w:pPr>
            <w:r w:rsidRPr="009D4FBC">
              <w:rPr>
                <w:rFonts w:ascii="Times New Roman" w:hAnsi="Times New Roman" w:cs="Times New Roman"/>
                <w:i/>
                <w:iCs/>
                <w:sz w:val="20"/>
                <w:szCs w:val="20"/>
              </w:rPr>
              <w:t>Belone belone</w:t>
            </w:r>
          </w:p>
        </w:tc>
        <w:tc>
          <w:tcPr>
            <w:tcW w:w="1080" w:type="dxa"/>
            <w:noWrap/>
            <w:hideMark/>
          </w:tcPr>
          <w:p w14:paraId="08660ABF" w14:textId="77777777" w:rsidR="006C1F7E" w:rsidRPr="009D4FBC" w:rsidRDefault="006C1F7E" w:rsidP="00183039">
            <w:pPr>
              <w:jc w:val="both"/>
              <w:rPr>
                <w:rFonts w:ascii="Times New Roman" w:hAnsi="Times New Roman" w:cs="Times New Roman"/>
                <w:sz w:val="20"/>
                <w:szCs w:val="20"/>
              </w:rPr>
            </w:pPr>
            <w:r w:rsidRPr="009D4FBC">
              <w:rPr>
                <w:rFonts w:ascii="Times New Roman" w:hAnsi="Times New Roman" w:cs="Times New Roman"/>
                <w:sz w:val="20"/>
                <w:szCs w:val="20"/>
              </w:rPr>
              <w:t>6.86</w:t>
            </w:r>
          </w:p>
        </w:tc>
        <w:tc>
          <w:tcPr>
            <w:tcW w:w="1161" w:type="dxa"/>
          </w:tcPr>
          <w:p w14:paraId="4DB6F6CF" w14:textId="559FA207" w:rsidR="006C1F7E" w:rsidRPr="00BF2FD2" w:rsidRDefault="006C1F7E" w:rsidP="00183039">
            <w:pPr>
              <w:jc w:val="both"/>
              <w:rPr>
                <w:rFonts w:ascii="Times New Roman" w:hAnsi="Times New Roman" w:cs="Times New Roman"/>
                <w:i/>
                <w:iCs/>
                <w:sz w:val="20"/>
                <w:szCs w:val="20"/>
              </w:rPr>
            </w:pPr>
          </w:p>
        </w:tc>
      </w:tr>
      <w:tr w:rsidR="006C1F7E" w:rsidRPr="009D4FBC" w14:paraId="7F6E270F" w14:textId="77777777" w:rsidTr="00183039">
        <w:trPr>
          <w:trHeight w:val="290"/>
        </w:trPr>
        <w:tc>
          <w:tcPr>
            <w:tcW w:w="2580" w:type="dxa"/>
            <w:noWrap/>
            <w:hideMark/>
          </w:tcPr>
          <w:p w14:paraId="224BB88E" w14:textId="77777777" w:rsidR="006C1F7E" w:rsidRPr="009D4FBC" w:rsidRDefault="006C1F7E" w:rsidP="00183039">
            <w:pPr>
              <w:jc w:val="both"/>
              <w:rPr>
                <w:rFonts w:ascii="Times New Roman" w:hAnsi="Times New Roman" w:cs="Times New Roman"/>
                <w:i/>
                <w:iCs/>
                <w:sz w:val="20"/>
                <w:szCs w:val="20"/>
              </w:rPr>
            </w:pPr>
            <w:r w:rsidRPr="009D4FBC">
              <w:rPr>
                <w:rFonts w:ascii="Times New Roman" w:hAnsi="Times New Roman" w:cs="Times New Roman"/>
                <w:i/>
                <w:iCs/>
                <w:sz w:val="20"/>
                <w:szCs w:val="20"/>
              </w:rPr>
              <w:t>Boops boops</w:t>
            </w:r>
          </w:p>
        </w:tc>
        <w:tc>
          <w:tcPr>
            <w:tcW w:w="1080" w:type="dxa"/>
            <w:noWrap/>
            <w:hideMark/>
          </w:tcPr>
          <w:p w14:paraId="4DF3D143" w14:textId="77777777" w:rsidR="006C1F7E" w:rsidRPr="009D4FBC" w:rsidRDefault="006C1F7E" w:rsidP="00183039">
            <w:pPr>
              <w:jc w:val="both"/>
              <w:rPr>
                <w:rFonts w:ascii="Times New Roman" w:hAnsi="Times New Roman" w:cs="Times New Roman"/>
                <w:sz w:val="20"/>
                <w:szCs w:val="20"/>
              </w:rPr>
            </w:pPr>
            <w:r w:rsidRPr="009D4FBC">
              <w:rPr>
                <w:rFonts w:ascii="Times New Roman" w:hAnsi="Times New Roman" w:cs="Times New Roman"/>
                <w:sz w:val="20"/>
                <w:szCs w:val="20"/>
              </w:rPr>
              <w:t>0.46</w:t>
            </w:r>
          </w:p>
        </w:tc>
        <w:tc>
          <w:tcPr>
            <w:tcW w:w="1161" w:type="dxa"/>
          </w:tcPr>
          <w:p w14:paraId="1DAFE197" w14:textId="6817B72A" w:rsidR="006C1F7E" w:rsidRPr="00BF2FD2" w:rsidRDefault="006C1F7E" w:rsidP="00183039">
            <w:pPr>
              <w:jc w:val="both"/>
              <w:rPr>
                <w:rFonts w:ascii="Times New Roman" w:hAnsi="Times New Roman" w:cs="Times New Roman"/>
                <w:i/>
                <w:iCs/>
                <w:sz w:val="20"/>
                <w:szCs w:val="20"/>
              </w:rPr>
            </w:pPr>
          </w:p>
        </w:tc>
      </w:tr>
      <w:tr w:rsidR="006C1F7E" w:rsidRPr="009D4FBC" w14:paraId="417DA11A" w14:textId="77777777" w:rsidTr="00183039">
        <w:trPr>
          <w:trHeight w:val="290"/>
        </w:trPr>
        <w:tc>
          <w:tcPr>
            <w:tcW w:w="2580" w:type="dxa"/>
            <w:noWrap/>
            <w:hideMark/>
          </w:tcPr>
          <w:p w14:paraId="3FDD560C" w14:textId="77777777" w:rsidR="006C1F7E" w:rsidRPr="009D4FBC" w:rsidRDefault="006C1F7E" w:rsidP="00183039">
            <w:pPr>
              <w:jc w:val="both"/>
              <w:rPr>
                <w:rFonts w:ascii="Times New Roman" w:hAnsi="Times New Roman" w:cs="Times New Roman"/>
                <w:i/>
                <w:iCs/>
                <w:sz w:val="20"/>
                <w:szCs w:val="20"/>
              </w:rPr>
            </w:pPr>
            <w:r w:rsidRPr="009D4FBC">
              <w:rPr>
                <w:rFonts w:ascii="Times New Roman" w:hAnsi="Times New Roman" w:cs="Times New Roman"/>
                <w:i/>
                <w:iCs/>
                <w:sz w:val="20"/>
                <w:szCs w:val="20"/>
              </w:rPr>
              <w:t>Conger conger</w:t>
            </w:r>
          </w:p>
        </w:tc>
        <w:tc>
          <w:tcPr>
            <w:tcW w:w="1080" w:type="dxa"/>
            <w:noWrap/>
            <w:hideMark/>
          </w:tcPr>
          <w:p w14:paraId="293ADDE8" w14:textId="77777777" w:rsidR="006C1F7E" w:rsidRPr="009D4FBC" w:rsidRDefault="006C1F7E" w:rsidP="00183039">
            <w:pPr>
              <w:jc w:val="both"/>
              <w:rPr>
                <w:rFonts w:ascii="Times New Roman" w:hAnsi="Times New Roman" w:cs="Times New Roman"/>
                <w:sz w:val="20"/>
                <w:szCs w:val="20"/>
              </w:rPr>
            </w:pPr>
            <w:r w:rsidRPr="009D4FBC">
              <w:rPr>
                <w:rFonts w:ascii="Times New Roman" w:hAnsi="Times New Roman" w:cs="Times New Roman"/>
                <w:sz w:val="20"/>
                <w:szCs w:val="20"/>
              </w:rPr>
              <w:t>25.84</w:t>
            </w:r>
          </w:p>
        </w:tc>
        <w:tc>
          <w:tcPr>
            <w:tcW w:w="1161" w:type="dxa"/>
          </w:tcPr>
          <w:p w14:paraId="525FD510" w14:textId="70DAB12E" w:rsidR="006C1F7E" w:rsidRPr="00BF2FD2" w:rsidRDefault="006C1F7E" w:rsidP="00183039">
            <w:pPr>
              <w:jc w:val="both"/>
              <w:rPr>
                <w:rFonts w:ascii="Times New Roman" w:hAnsi="Times New Roman" w:cs="Times New Roman"/>
                <w:i/>
                <w:iCs/>
                <w:sz w:val="20"/>
                <w:szCs w:val="20"/>
              </w:rPr>
            </w:pPr>
          </w:p>
        </w:tc>
      </w:tr>
      <w:tr w:rsidR="006C1F7E" w:rsidRPr="009D4FBC" w14:paraId="5BACB440" w14:textId="77777777" w:rsidTr="00183039">
        <w:trPr>
          <w:trHeight w:val="290"/>
        </w:trPr>
        <w:tc>
          <w:tcPr>
            <w:tcW w:w="2580" w:type="dxa"/>
            <w:noWrap/>
            <w:hideMark/>
          </w:tcPr>
          <w:p w14:paraId="0B9A3791" w14:textId="77777777" w:rsidR="006C1F7E" w:rsidRPr="009D4FBC" w:rsidRDefault="006C1F7E" w:rsidP="00183039">
            <w:pPr>
              <w:jc w:val="both"/>
              <w:rPr>
                <w:rFonts w:ascii="Times New Roman" w:hAnsi="Times New Roman" w:cs="Times New Roman"/>
                <w:i/>
                <w:iCs/>
                <w:sz w:val="20"/>
                <w:szCs w:val="20"/>
              </w:rPr>
            </w:pPr>
            <w:r w:rsidRPr="009D4FBC">
              <w:rPr>
                <w:rFonts w:ascii="Times New Roman" w:hAnsi="Times New Roman" w:cs="Times New Roman"/>
                <w:i/>
                <w:iCs/>
                <w:sz w:val="20"/>
                <w:szCs w:val="20"/>
              </w:rPr>
              <w:t>Coris julis</w:t>
            </w:r>
          </w:p>
        </w:tc>
        <w:tc>
          <w:tcPr>
            <w:tcW w:w="1080" w:type="dxa"/>
            <w:noWrap/>
            <w:hideMark/>
          </w:tcPr>
          <w:p w14:paraId="36527657" w14:textId="77777777" w:rsidR="006C1F7E" w:rsidRPr="009D4FBC" w:rsidRDefault="006C1F7E" w:rsidP="00183039">
            <w:pPr>
              <w:jc w:val="both"/>
              <w:rPr>
                <w:rFonts w:ascii="Times New Roman" w:hAnsi="Times New Roman" w:cs="Times New Roman"/>
                <w:sz w:val="20"/>
                <w:szCs w:val="20"/>
              </w:rPr>
            </w:pPr>
            <w:r w:rsidRPr="009D4FBC">
              <w:rPr>
                <w:rFonts w:ascii="Times New Roman" w:hAnsi="Times New Roman" w:cs="Times New Roman"/>
                <w:sz w:val="20"/>
                <w:szCs w:val="20"/>
              </w:rPr>
              <w:t>0.06</w:t>
            </w:r>
          </w:p>
        </w:tc>
        <w:tc>
          <w:tcPr>
            <w:tcW w:w="1161" w:type="dxa"/>
          </w:tcPr>
          <w:p w14:paraId="1492B815" w14:textId="10CC1345" w:rsidR="006C1F7E" w:rsidRPr="00BF2FD2" w:rsidRDefault="006C1F7E" w:rsidP="00183039">
            <w:pPr>
              <w:jc w:val="both"/>
              <w:rPr>
                <w:rFonts w:ascii="Times New Roman" w:hAnsi="Times New Roman" w:cs="Times New Roman"/>
                <w:i/>
                <w:iCs/>
                <w:sz w:val="20"/>
                <w:szCs w:val="20"/>
              </w:rPr>
            </w:pPr>
          </w:p>
        </w:tc>
      </w:tr>
      <w:tr w:rsidR="006C1F7E" w:rsidRPr="009D4FBC" w14:paraId="42D6183D" w14:textId="77777777" w:rsidTr="00183039">
        <w:trPr>
          <w:trHeight w:val="290"/>
        </w:trPr>
        <w:tc>
          <w:tcPr>
            <w:tcW w:w="2580" w:type="dxa"/>
            <w:noWrap/>
            <w:hideMark/>
          </w:tcPr>
          <w:p w14:paraId="0B8BE50D" w14:textId="77777777" w:rsidR="006C1F7E" w:rsidRPr="009D4FBC" w:rsidRDefault="006C1F7E" w:rsidP="00183039">
            <w:pPr>
              <w:jc w:val="both"/>
              <w:rPr>
                <w:rFonts w:ascii="Times New Roman" w:hAnsi="Times New Roman" w:cs="Times New Roman"/>
                <w:i/>
                <w:iCs/>
                <w:sz w:val="20"/>
                <w:szCs w:val="20"/>
              </w:rPr>
            </w:pPr>
            <w:r w:rsidRPr="009D4FBC">
              <w:rPr>
                <w:rFonts w:ascii="Times New Roman" w:hAnsi="Times New Roman" w:cs="Times New Roman"/>
                <w:i/>
                <w:iCs/>
                <w:sz w:val="20"/>
                <w:szCs w:val="20"/>
              </w:rPr>
              <w:t>Coryphaena hippurus</w:t>
            </w:r>
          </w:p>
        </w:tc>
        <w:tc>
          <w:tcPr>
            <w:tcW w:w="1080" w:type="dxa"/>
            <w:noWrap/>
            <w:hideMark/>
          </w:tcPr>
          <w:p w14:paraId="10DEE97C" w14:textId="77777777" w:rsidR="006C1F7E" w:rsidRPr="009D4FBC" w:rsidRDefault="006C1F7E" w:rsidP="00183039">
            <w:pPr>
              <w:jc w:val="both"/>
              <w:rPr>
                <w:rFonts w:ascii="Times New Roman" w:hAnsi="Times New Roman" w:cs="Times New Roman"/>
                <w:sz w:val="20"/>
                <w:szCs w:val="20"/>
              </w:rPr>
            </w:pPr>
            <w:r w:rsidRPr="009D4FBC">
              <w:rPr>
                <w:rFonts w:ascii="Times New Roman" w:hAnsi="Times New Roman" w:cs="Times New Roman"/>
                <w:sz w:val="20"/>
                <w:szCs w:val="20"/>
              </w:rPr>
              <w:t>79.54</w:t>
            </w:r>
          </w:p>
        </w:tc>
        <w:tc>
          <w:tcPr>
            <w:tcW w:w="1161" w:type="dxa"/>
          </w:tcPr>
          <w:p w14:paraId="52AFF1A5" w14:textId="000C04BA" w:rsidR="006C1F7E" w:rsidRPr="00BF2FD2" w:rsidRDefault="006C1F7E" w:rsidP="00183039">
            <w:pPr>
              <w:jc w:val="both"/>
              <w:rPr>
                <w:rFonts w:ascii="Times New Roman" w:hAnsi="Times New Roman" w:cs="Times New Roman"/>
                <w:i/>
                <w:iCs/>
                <w:sz w:val="20"/>
                <w:szCs w:val="20"/>
              </w:rPr>
            </w:pPr>
          </w:p>
        </w:tc>
      </w:tr>
      <w:tr w:rsidR="006C1F7E" w:rsidRPr="009D4FBC" w14:paraId="21B5A1EA" w14:textId="77777777" w:rsidTr="00183039">
        <w:trPr>
          <w:trHeight w:val="290"/>
        </w:trPr>
        <w:tc>
          <w:tcPr>
            <w:tcW w:w="2580" w:type="dxa"/>
            <w:noWrap/>
            <w:hideMark/>
          </w:tcPr>
          <w:p w14:paraId="2A6CB913" w14:textId="77777777" w:rsidR="006C1F7E" w:rsidRPr="009D4FBC" w:rsidRDefault="006C1F7E" w:rsidP="00183039">
            <w:pPr>
              <w:jc w:val="both"/>
              <w:rPr>
                <w:rFonts w:ascii="Times New Roman" w:hAnsi="Times New Roman" w:cs="Times New Roman"/>
                <w:i/>
                <w:iCs/>
                <w:sz w:val="20"/>
                <w:szCs w:val="20"/>
              </w:rPr>
            </w:pPr>
            <w:r w:rsidRPr="009D4FBC">
              <w:rPr>
                <w:rFonts w:ascii="Times New Roman" w:hAnsi="Times New Roman" w:cs="Times New Roman"/>
                <w:i/>
                <w:iCs/>
                <w:sz w:val="20"/>
                <w:szCs w:val="20"/>
              </w:rPr>
              <w:t>Dentex dentex</w:t>
            </w:r>
          </w:p>
        </w:tc>
        <w:tc>
          <w:tcPr>
            <w:tcW w:w="1080" w:type="dxa"/>
            <w:noWrap/>
            <w:hideMark/>
          </w:tcPr>
          <w:p w14:paraId="2804CA5F" w14:textId="678506ED" w:rsidR="006C1F7E" w:rsidRPr="009D4FBC" w:rsidRDefault="00C80720" w:rsidP="00183039">
            <w:pPr>
              <w:jc w:val="both"/>
              <w:rPr>
                <w:rFonts w:ascii="Times New Roman" w:hAnsi="Times New Roman" w:cs="Times New Roman"/>
                <w:sz w:val="20"/>
                <w:szCs w:val="20"/>
              </w:rPr>
            </w:pPr>
            <w:r>
              <w:rPr>
                <w:rFonts w:ascii="Times New Roman" w:hAnsi="Times New Roman" w:cs="Times New Roman"/>
                <w:sz w:val="20"/>
                <w:szCs w:val="20"/>
              </w:rPr>
              <w:t>2</w:t>
            </w:r>
            <w:r w:rsidR="006C1F7E" w:rsidRPr="009D4FBC">
              <w:rPr>
                <w:rFonts w:ascii="Times New Roman" w:hAnsi="Times New Roman" w:cs="Times New Roman"/>
                <w:sz w:val="20"/>
                <w:szCs w:val="20"/>
              </w:rPr>
              <w:t>79.87</w:t>
            </w:r>
          </w:p>
        </w:tc>
        <w:tc>
          <w:tcPr>
            <w:tcW w:w="1161" w:type="dxa"/>
          </w:tcPr>
          <w:p w14:paraId="5AD46864" w14:textId="681E120F" w:rsidR="006C1F7E" w:rsidRPr="00BF2FD2" w:rsidRDefault="006C1F7E" w:rsidP="00183039">
            <w:pPr>
              <w:jc w:val="both"/>
              <w:rPr>
                <w:rFonts w:ascii="Times New Roman" w:hAnsi="Times New Roman" w:cs="Times New Roman"/>
                <w:i/>
                <w:iCs/>
                <w:sz w:val="20"/>
                <w:szCs w:val="20"/>
              </w:rPr>
            </w:pPr>
          </w:p>
        </w:tc>
      </w:tr>
      <w:tr w:rsidR="006C1F7E" w:rsidRPr="009D4FBC" w14:paraId="6687CD40" w14:textId="77777777" w:rsidTr="00183039">
        <w:trPr>
          <w:trHeight w:val="290"/>
        </w:trPr>
        <w:tc>
          <w:tcPr>
            <w:tcW w:w="2580" w:type="dxa"/>
            <w:noWrap/>
            <w:hideMark/>
          </w:tcPr>
          <w:p w14:paraId="501162D3" w14:textId="77777777" w:rsidR="006C1F7E" w:rsidRPr="009D4FBC" w:rsidRDefault="006C1F7E" w:rsidP="00183039">
            <w:pPr>
              <w:jc w:val="both"/>
              <w:rPr>
                <w:rFonts w:ascii="Times New Roman" w:hAnsi="Times New Roman" w:cs="Times New Roman"/>
                <w:i/>
                <w:iCs/>
                <w:sz w:val="20"/>
                <w:szCs w:val="20"/>
              </w:rPr>
            </w:pPr>
            <w:r w:rsidRPr="009D4FBC">
              <w:rPr>
                <w:rFonts w:ascii="Times New Roman" w:hAnsi="Times New Roman" w:cs="Times New Roman"/>
                <w:i/>
                <w:iCs/>
                <w:sz w:val="20"/>
                <w:szCs w:val="20"/>
              </w:rPr>
              <w:t>Dicentrarchus labrax</w:t>
            </w:r>
          </w:p>
        </w:tc>
        <w:tc>
          <w:tcPr>
            <w:tcW w:w="1080" w:type="dxa"/>
            <w:noWrap/>
            <w:hideMark/>
          </w:tcPr>
          <w:p w14:paraId="46092A2B" w14:textId="77777777" w:rsidR="006C1F7E" w:rsidRPr="009D4FBC" w:rsidRDefault="006C1F7E" w:rsidP="00183039">
            <w:pPr>
              <w:jc w:val="both"/>
              <w:rPr>
                <w:rFonts w:ascii="Times New Roman" w:hAnsi="Times New Roman" w:cs="Times New Roman"/>
                <w:sz w:val="20"/>
                <w:szCs w:val="20"/>
              </w:rPr>
            </w:pPr>
            <w:r w:rsidRPr="009D4FBC">
              <w:rPr>
                <w:rFonts w:ascii="Times New Roman" w:hAnsi="Times New Roman" w:cs="Times New Roman"/>
                <w:sz w:val="20"/>
                <w:szCs w:val="20"/>
              </w:rPr>
              <w:t>18.31</w:t>
            </w:r>
          </w:p>
        </w:tc>
        <w:tc>
          <w:tcPr>
            <w:tcW w:w="1161" w:type="dxa"/>
          </w:tcPr>
          <w:p w14:paraId="68A39493" w14:textId="64A7B605" w:rsidR="006C1F7E" w:rsidRPr="00BF2FD2" w:rsidRDefault="006C1F7E" w:rsidP="00183039">
            <w:pPr>
              <w:jc w:val="both"/>
              <w:rPr>
                <w:rFonts w:ascii="Times New Roman" w:hAnsi="Times New Roman" w:cs="Times New Roman"/>
                <w:i/>
                <w:iCs/>
                <w:sz w:val="20"/>
                <w:szCs w:val="20"/>
              </w:rPr>
            </w:pPr>
          </w:p>
        </w:tc>
      </w:tr>
      <w:tr w:rsidR="006C1F7E" w:rsidRPr="009D4FBC" w14:paraId="52CF7E5B" w14:textId="77777777" w:rsidTr="00183039">
        <w:trPr>
          <w:trHeight w:val="290"/>
        </w:trPr>
        <w:tc>
          <w:tcPr>
            <w:tcW w:w="2580" w:type="dxa"/>
            <w:noWrap/>
            <w:hideMark/>
          </w:tcPr>
          <w:p w14:paraId="02DA0824" w14:textId="77777777" w:rsidR="006C1F7E" w:rsidRPr="009D4FBC" w:rsidRDefault="006C1F7E" w:rsidP="00183039">
            <w:pPr>
              <w:jc w:val="both"/>
              <w:rPr>
                <w:rFonts w:ascii="Times New Roman" w:hAnsi="Times New Roman" w:cs="Times New Roman"/>
                <w:i/>
                <w:iCs/>
                <w:sz w:val="20"/>
                <w:szCs w:val="20"/>
              </w:rPr>
            </w:pPr>
            <w:r w:rsidRPr="009D4FBC">
              <w:rPr>
                <w:rFonts w:ascii="Times New Roman" w:hAnsi="Times New Roman" w:cs="Times New Roman"/>
                <w:i/>
                <w:iCs/>
                <w:sz w:val="20"/>
                <w:szCs w:val="20"/>
              </w:rPr>
              <w:t>Diplodus spp.</w:t>
            </w:r>
          </w:p>
        </w:tc>
        <w:tc>
          <w:tcPr>
            <w:tcW w:w="1080" w:type="dxa"/>
            <w:noWrap/>
            <w:hideMark/>
          </w:tcPr>
          <w:p w14:paraId="0176F22C" w14:textId="77777777" w:rsidR="006C1F7E" w:rsidRPr="009D4FBC" w:rsidRDefault="006C1F7E" w:rsidP="00183039">
            <w:pPr>
              <w:jc w:val="both"/>
              <w:rPr>
                <w:rFonts w:ascii="Times New Roman" w:hAnsi="Times New Roman" w:cs="Times New Roman"/>
                <w:sz w:val="20"/>
                <w:szCs w:val="20"/>
              </w:rPr>
            </w:pPr>
            <w:r w:rsidRPr="009D4FBC">
              <w:rPr>
                <w:rFonts w:ascii="Times New Roman" w:hAnsi="Times New Roman" w:cs="Times New Roman"/>
                <w:sz w:val="20"/>
                <w:szCs w:val="20"/>
              </w:rPr>
              <w:t>75.86</w:t>
            </w:r>
          </w:p>
        </w:tc>
        <w:tc>
          <w:tcPr>
            <w:tcW w:w="1161" w:type="dxa"/>
          </w:tcPr>
          <w:p w14:paraId="4B353217" w14:textId="10FECCDD" w:rsidR="006C1F7E" w:rsidRPr="00BF2FD2" w:rsidRDefault="006C1F7E" w:rsidP="00183039">
            <w:pPr>
              <w:jc w:val="both"/>
              <w:rPr>
                <w:rFonts w:ascii="Times New Roman" w:hAnsi="Times New Roman" w:cs="Times New Roman"/>
                <w:i/>
                <w:iCs/>
                <w:sz w:val="20"/>
                <w:szCs w:val="20"/>
              </w:rPr>
            </w:pPr>
          </w:p>
        </w:tc>
      </w:tr>
      <w:tr w:rsidR="006C1F7E" w:rsidRPr="009D4FBC" w14:paraId="345C3317" w14:textId="77777777" w:rsidTr="00183039">
        <w:trPr>
          <w:trHeight w:val="290"/>
        </w:trPr>
        <w:tc>
          <w:tcPr>
            <w:tcW w:w="2580" w:type="dxa"/>
            <w:noWrap/>
            <w:hideMark/>
          </w:tcPr>
          <w:p w14:paraId="7D2F4644" w14:textId="77777777" w:rsidR="006C1F7E" w:rsidRPr="009D4FBC" w:rsidRDefault="006C1F7E" w:rsidP="00183039">
            <w:pPr>
              <w:rPr>
                <w:rFonts w:ascii="Times New Roman" w:hAnsi="Times New Roman" w:cs="Times New Roman"/>
                <w:i/>
                <w:iCs/>
                <w:sz w:val="20"/>
                <w:szCs w:val="20"/>
              </w:rPr>
            </w:pPr>
            <w:r w:rsidRPr="009D4FBC">
              <w:rPr>
                <w:rFonts w:ascii="Times New Roman" w:hAnsi="Times New Roman" w:cs="Times New Roman"/>
                <w:i/>
                <w:iCs/>
                <w:sz w:val="20"/>
                <w:szCs w:val="20"/>
              </w:rPr>
              <w:t>Epinephelus marginatus (medio)</w:t>
            </w:r>
          </w:p>
        </w:tc>
        <w:tc>
          <w:tcPr>
            <w:tcW w:w="1080" w:type="dxa"/>
            <w:noWrap/>
            <w:hideMark/>
          </w:tcPr>
          <w:p w14:paraId="19A79D69" w14:textId="77777777" w:rsidR="006C1F7E" w:rsidRPr="009D4FBC" w:rsidRDefault="006C1F7E" w:rsidP="00183039">
            <w:pPr>
              <w:jc w:val="both"/>
              <w:rPr>
                <w:rFonts w:ascii="Times New Roman" w:hAnsi="Times New Roman" w:cs="Times New Roman"/>
                <w:sz w:val="20"/>
                <w:szCs w:val="20"/>
              </w:rPr>
            </w:pPr>
            <w:r w:rsidRPr="009D4FBC">
              <w:rPr>
                <w:rFonts w:ascii="Times New Roman" w:hAnsi="Times New Roman" w:cs="Times New Roman"/>
                <w:sz w:val="20"/>
                <w:szCs w:val="20"/>
              </w:rPr>
              <w:t>4.03</w:t>
            </w:r>
          </w:p>
        </w:tc>
        <w:tc>
          <w:tcPr>
            <w:tcW w:w="1161" w:type="dxa"/>
          </w:tcPr>
          <w:p w14:paraId="4E4E7E9D" w14:textId="1A05F51B" w:rsidR="006C1F7E" w:rsidRPr="00BF2FD2" w:rsidRDefault="006C1F7E" w:rsidP="00183039">
            <w:pPr>
              <w:jc w:val="both"/>
              <w:rPr>
                <w:rFonts w:ascii="Times New Roman" w:hAnsi="Times New Roman" w:cs="Times New Roman"/>
                <w:i/>
                <w:iCs/>
                <w:sz w:val="20"/>
                <w:szCs w:val="20"/>
              </w:rPr>
            </w:pPr>
          </w:p>
        </w:tc>
      </w:tr>
      <w:tr w:rsidR="006C1F7E" w:rsidRPr="009D4FBC" w14:paraId="779D4CB7" w14:textId="77777777" w:rsidTr="00183039">
        <w:trPr>
          <w:trHeight w:val="290"/>
        </w:trPr>
        <w:tc>
          <w:tcPr>
            <w:tcW w:w="2580" w:type="dxa"/>
            <w:noWrap/>
            <w:hideMark/>
          </w:tcPr>
          <w:p w14:paraId="5020BBF7" w14:textId="77777777" w:rsidR="006C1F7E" w:rsidRPr="009D4FBC" w:rsidRDefault="006C1F7E" w:rsidP="00183039">
            <w:pPr>
              <w:jc w:val="both"/>
              <w:rPr>
                <w:rFonts w:ascii="Times New Roman" w:hAnsi="Times New Roman" w:cs="Times New Roman"/>
                <w:i/>
                <w:iCs/>
                <w:sz w:val="20"/>
                <w:szCs w:val="20"/>
              </w:rPr>
            </w:pPr>
            <w:r w:rsidRPr="009D4FBC">
              <w:rPr>
                <w:rFonts w:ascii="Times New Roman" w:hAnsi="Times New Roman" w:cs="Times New Roman"/>
                <w:i/>
                <w:iCs/>
                <w:sz w:val="20"/>
                <w:szCs w:val="20"/>
              </w:rPr>
              <w:lastRenderedPageBreak/>
              <w:t>Euthynnus alleteratus</w:t>
            </w:r>
          </w:p>
        </w:tc>
        <w:tc>
          <w:tcPr>
            <w:tcW w:w="1080" w:type="dxa"/>
            <w:noWrap/>
            <w:hideMark/>
          </w:tcPr>
          <w:p w14:paraId="12D7DEEE" w14:textId="77777777" w:rsidR="006C1F7E" w:rsidRPr="009D4FBC" w:rsidRDefault="006C1F7E" w:rsidP="00183039">
            <w:pPr>
              <w:jc w:val="both"/>
              <w:rPr>
                <w:rFonts w:ascii="Times New Roman" w:hAnsi="Times New Roman" w:cs="Times New Roman"/>
                <w:sz w:val="20"/>
                <w:szCs w:val="20"/>
              </w:rPr>
            </w:pPr>
            <w:r w:rsidRPr="009D4FBC">
              <w:rPr>
                <w:rFonts w:ascii="Times New Roman" w:hAnsi="Times New Roman" w:cs="Times New Roman"/>
                <w:sz w:val="20"/>
                <w:szCs w:val="20"/>
              </w:rPr>
              <w:t>5.10</w:t>
            </w:r>
          </w:p>
        </w:tc>
        <w:tc>
          <w:tcPr>
            <w:tcW w:w="1161" w:type="dxa"/>
          </w:tcPr>
          <w:p w14:paraId="7E900F06" w14:textId="7198D6D6" w:rsidR="006C1F7E" w:rsidRPr="00BF2FD2" w:rsidRDefault="006C1F7E" w:rsidP="00183039">
            <w:pPr>
              <w:jc w:val="both"/>
              <w:rPr>
                <w:rFonts w:ascii="Times New Roman" w:hAnsi="Times New Roman" w:cs="Times New Roman"/>
                <w:i/>
                <w:iCs/>
                <w:sz w:val="20"/>
                <w:szCs w:val="20"/>
              </w:rPr>
            </w:pPr>
          </w:p>
        </w:tc>
      </w:tr>
      <w:tr w:rsidR="006C1F7E" w:rsidRPr="009D4FBC" w14:paraId="38B192A4" w14:textId="77777777" w:rsidTr="00183039">
        <w:trPr>
          <w:trHeight w:val="290"/>
        </w:trPr>
        <w:tc>
          <w:tcPr>
            <w:tcW w:w="2580" w:type="dxa"/>
            <w:noWrap/>
            <w:hideMark/>
          </w:tcPr>
          <w:p w14:paraId="68950C47" w14:textId="77777777" w:rsidR="006C1F7E" w:rsidRPr="009D4FBC" w:rsidRDefault="006C1F7E" w:rsidP="00183039">
            <w:pPr>
              <w:jc w:val="both"/>
              <w:rPr>
                <w:rFonts w:ascii="Times New Roman" w:hAnsi="Times New Roman" w:cs="Times New Roman"/>
                <w:i/>
                <w:iCs/>
                <w:sz w:val="20"/>
                <w:szCs w:val="20"/>
              </w:rPr>
            </w:pPr>
            <w:r w:rsidRPr="009D4FBC">
              <w:rPr>
                <w:rFonts w:ascii="Times New Roman" w:hAnsi="Times New Roman" w:cs="Times New Roman"/>
                <w:i/>
                <w:iCs/>
                <w:sz w:val="20"/>
                <w:szCs w:val="20"/>
              </w:rPr>
              <w:t>Lithognathus mormyrus</w:t>
            </w:r>
          </w:p>
        </w:tc>
        <w:tc>
          <w:tcPr>
            <w:tcW w:w="1080" w:type="dxa"/>
            <w:noWrap/>
            <w:hideMark/>
          </w:tcPr>
          <w:p w14:paraId="3904ED1D" w14:textId="77777777" w:rsidR="006C1F7E" w:rsidRPr="009D4FBC" w:rsidRDefault="006C1F7E" w:rsidP="00183039">
            <w:pPr>
              <w:jc w:val="both"/>
              <w:rPr>
                <w:rFonts w:ascii="Times New Roman" w:hAnsi="Times New Roman" w:cs="Times New Roman"/>
                <w:sz w:val="20"/>
                <w:szCs w:val="20"/>
              </w:rPr>
            </w:pPr>
            <w:r w:rsidRPr="009D4FBC">
              <w:rPr>
                <w:rFonts w:ascii="Times New Roman" w:hAnsi="Times New Roman" w:cs="Times New Roman"/>
                <w:sz w:val="20"/>
                <w:szCs w:val="20"/>
              </w:rPr>
              <w:t>3.12</w:t>
            </w:r>
          </w:p>
        </w:tc>
        <w:tc>
          <w:tcPr>
            <w:tcW w:w="1161" w:type="dxa"/>
          </w:tcPr>
          <w:p w14:paraId="0D094BE7" w14:textId="0F76BB45" w:rsidR="006C1F7E" w:rsidRPr="00BF2FD2" w:rsidRDefault="006C1F7E" w:rsidP="00183039">
            <w:pPr>
              <w:jc w:val="both"/>
              <w:rPr>
                <w:rFonts w:ascii="Times New Roman" w:hAnsi="Times New Roman" w:cs="Times New Roman"/>
                <w:i/>
                <w:iCs/>
                <w:sz w:val="20"/>
                <w:szCs w:val="20"/>
              </w:rPr>
            </w:pPr>
          </w:p>
        </w:tc>
      </w:tr>
      <w:tr w:rsidR="006C1F7E" w:rsidRPr="009D4FBC" w14:paraId="585D1139" w14:textId="77777777" w:rsidTr="00183039">
        <w:trPr>
          <w:trHeight w:val="290"/>
        </w:trPr>
        <w:tc>
          <w:tcPr>
            <w:tcW w:w="2580" w:type="dxa"/>
            <w:noWrap/>
            <w:hideMark/>
          </w:tcPr>
          <w:p w14:paraId="0F53807D" w14:textId="77777777" w:rsidR="006C1F7E" w:rsidRPr="009D4FBC" w:rsidRDefault="006C1F7E" w:rsidP="00183039">
            <w:pPr>
              <w:jc w:val="both"/>
              <w:rPr>
                <w:rFonts w:ascii="Times New Roman" w:hAnsi="Times New Roman" w:cs="Times New Roman"/>
                <w:i/>
                <w:iCs/>
                <w:sz w:val="20"/>
                <w:szCs w:val="20"/>
              </w:rPr>
            </w:pPr>
            <w:r w:rsidRPr="009D4FBC">
              <w:rPr>
                <w:rFonts w:ascii="Times New Roman" w:hAnsi="Times New Roman" w:cs="Times New Roman"/>
                <w:i/>
                <w:iCs/>
                <w:sz w:val="20"/>
                <w:szCs w:val="20"/>
              </w:rPr>
              <w:t>Loligo vulgaris</w:t>
            </w:r>
            <w:r>
              <w:rPr>
                <w:rFonts w:ascii="Times New Roman" w:hAnsi="Times New Roman" w:cs="Times New Roman"/>
                <w:i/>
                <w:iCs/>
                <w:sz w:val="20"/>
                <w:szCs w:val="20"/>
              </w:rPr>
              <w:t xml:space="preserve"> (0.200)</w:t>
            </w:r>
          </w:p>
        </w:tc>
        <w:tc>
          <w:tcPr>
            <w:tcW w:w="1080" w:type="dxa"/>
            <w:noWrap/>
            <w:hideMark/>
          </w:tcPr>
          <w:p w14:paraId="1174E5E6" w14:textId="77777777" w:rsidR="006C1F7E" w:rsidRPr="009D4FBC" w:rsidRDefault="006C1F7E" w:rsidP="00183039">
            <w:pPr>
              <w:jc w:val="both"/>
              <w:rPr>
                <w:rFonts w:ascii="Times New Roman" w:hAnsi="Times New Roman" w:cs="Times New Roman"/>
                <w:sz w:val="20"/>
                <w:szCs w:val="20"/>
              </w:rPr>
            </w:pPr>
            <w:r w:rsidRPr="009D4FBC">
              <w:rPr>
                <w:rFonts w:ascii="Times New Roman" w:hAnsi="Times New Roman" w:cs="Times New Roman"/>
                <w:sz w:val="20"/>
                <w:szCs w:val="20"/>
              </w:rPr>
              <w:t>48.56</w:t>
            </w:r>
          </w:p>
        </w:tc>
        <w:tc>
          <w:tcPr>
            <w:tcW w:w="1161" w:type="dxa"/>
          </w:tcPr>
          <w:p w14:paraId="4CA45BA8" w14:textId="58FAEC5B" w:rsidR="006C1F7E" w:rsidRPr="00BF2FD2" w:rsidRDefault="006C1F7E" w:rsidP="00183039">
            <w:pPr>
              <w:jc w:val="both"/>
              <w:rPr>
                <w:rFonts w:ascii="Times New Roman" w:hAnsi="Times New Roman" w:cs="Times New Roman"/>
                <w:i/>
                <w:iCs/>
                <w:sz w:val="20"/>
                <w:szCs w:val="20"/>
              </w:rPr>
            </w:pPr>
          </w:p>
        </w:tc>
      </w:tr>
      <w:tr w:rsidR="006C1F7E" w:rsidRPr="009D4FBC" w14:paraId="308BB9E1" w14:textId="77777777" w:rsidTr="00183039">
        <w:trPr>
          <w:trHeight w:val="290"/>
        </w:trPr>
        <w:tc>
          <w:tcPr>
            <w:tcW w:w="2580" w:type="dxa"/>
            <w:noWrap/>
            <w:hideMark/>
          </w:tcPr>
          <w:p w14:paraId="056AA5B5" w14:textId="77777777" w:rsidR="006C1F7E" w:rsidRPr="009D4FBC" w:rsidRDefault="006C1F7E" w:rsidP="00183039">
            <w:pPr>
              <w:jc w:val="both"/>
              <w:rPr>
                <w:rFonts w:ascii="Times New Roman" w:hAnsi="Times New Roman" w:cs="Times New Roman"/>
                <w:i/>
                <w:iCs/>
                <w:sz w:val="20"/>
                <w:szCs w:val="20"/>
              </w:rPr>
            </w:pPr>
            <w:r w:rsidRPr="009D4FBC">
              <w:rPr>
                <w:rFonts w:ascii="Times New Roman" w:hAnsi="Times New Roman" w:cs="Times New Roman"/>
                <w:i/>
                <w:iCs/>
                <w:sz w:val="20"/>
                <w:szCs w:val="20"/>
              </w:rPr>
              <w:t>Lophius piscatorius</w:t>
            </w:r>
          </w:p>
        </w:tc>
        <w:tc>
          <w:tcPr>
            <w:tcW w:w="1080" w:type="dxa"/>
            <w:noWrap/>
            <w:hideMark/>
          </w:tcPr>
          <w:p w14:paraId="6763B6BE" w14:textId="77777777" w:rsidR="006C1F7E" w:rsidRPr="009D4FBC" w:rsidRDefault="006C1F7E" w:rsidP="00183039">
            <w:pPr>
              <w:jc w:val="both"/>
              <w:rPr>
                <w:rFonts w:ascii="Times New Roman" w:hAnsi="Times New Roman" w:cs="Times New Roman"/>
                <w:sz w:val="20"/>
                <w:szCs w:val="20"/>
              </w:rPr>
            </w:pPr>
            <w:r w:rsidRPr="009D4FBC">
              <w:rPr>
                <w:rFonts w:ascii="Times New Roman" w:hAnsi="Times New Roman" w:cs="Times New Roman"/>
                <w:sz w:val="20"/>
                <w:szCs w:val="20"/>
              </w:rPr>
              <w:t>4.00</w:t>
            </w:r>
          </w:p>
        </w:tc>
        <w:tc>
          <w:tcPr>
            <w:tcW w:w="1161" w:type="dxa"/>
          </w:tcPr>
          <w:p w14:paraId="77667462" w14:textId="2D4A31EE" w:rsidR="006C1F7E" w:rsidRPr="00BF2FD2" w:rsidRDefault="006C1F7E" w:rsidP="00183039">
            <w:pPr>
              <w:jc w:val="both"/>
              <w:rPr>
                <w:rFonts w:ascii="Times New Roman" w:hAnsi="Times New Roman" w:cs="Times New Roman"/>
                <w:i/>
                <w:iCs/>
                <w:sz w:val="20"/>
                <w:szCs w:val="20"/>
              </w:rPr>
            </w:pPr>
          </w:p>
        </w:tc>
      </w:tr>
      <w:tr w:rsidR="006C1F7E" w:rsidRPr="009D4FBC" w14:paraId="435D5668" w14:textId="77777777" w:rsidTr="00183039">
        <w:trPr>
          <w:trHeight w:val="290"/>
        </w:trPr>
        <w:tc>
          <w:tcPr>
            <w:tcW w:w="2580" w:type="dxa"/>
            <w:noWrap/>
            <w:hideMark/>
          </w:tcPr>
          <w:p w14:paraId="7B66C453" w14:textId="77777777" w:rsidR="006C1F7E" w:rsidRPr="009D4FBC" w:rsidRDefault="006C1F7E" w:rsidP="00183039">
            <w:pPr>
              <w:jc w:val="both"/>
              <w:rPr>
                <w:rFonts w:ascii="Times New Roman" w:hAnsi="Times New Roman" w:cs="Times New Roman"/>
                <w:i/>
                <w:iCs/>
                <w:sz w:val="20"/>
                <w:szCs w:val="20"/>
              </w:rPr>
            </w:pPr>
            <w:r w:rsidRPr="009D4FBC">
              <w:rPr>
                <w:rFonts w:ascii="Times New Roman" w:hAnsi="Times New Roman" w:cs="Times New Roman"/>
                <w:i/>
                <w:iCs/>
                <w:sz w:val="20"/>
                <w:szCs w:val="20"/>
              </w:rPr>
              <w:t>Merluccius merluccius (250)</w:t>
            </w:r>
          </w:p>
        </w:tc>
        <w:tc>
          <w:tcPr>
            <w:tcW w:w="1080" w:type="dxa"/>
            <w:noWrap/>
            <w:hideMark/>
          </w:tcPr>
          <w:p w14:paraId="3086B152" w14:textId="77777777" w:rsidR="006C1F7E" w:rsidRPr="009D4FBC" w:rsidRDefault="006C1F7E" w:rsidP="00183039">
            <w:pPr>
              <w:jc w:val="both"/>
              <w:rPr>
                <w:rFonts w:ascii="Times New Roman" w:hAnsi="Times New Roman" w:cs="Times New Roman"/>
                <w:sz w:val="20"/>
                <w:szCs w:val="20"/>
              </w:rPr>
            </w:pPr>
            <w:r w:rsidRPr="009D4FBC">
              <w:rPr>
                <w:rFonts w:ascii="Times New Roman" w:hAnsi="Times New Roman" w:cs="Times New Roman"/>
                <w:sz w:val="20"/>
                <w:szCs w:val="20"/>
              </w:rPr>
              <w:t>1.25</w:t>
            </w:r>
          </w:p>
        </w:tc>
        <w:tc>
          <w:tcPr>
            <w:tcW w:w="1161" w:type="dxa"/>
          </w:tcPr>
          <w:p w14:paraId="3A4D525C" w14:textId="126A4D42" w:rsidR="006C1F7E" w:rsidRPr="00BF2FD2" w:rsidRDefault="006C1F7E" w:rsidP="00183039">
            <w:pPr>
              <w:jc w:val="both"/>
              <w:rPr>
                <w:rFonts w:ascii="Times New Roman" w:hAnsi="Times New Roman" w:cs="Times New Roman"/>
                <w:i/>
                <w:iCs/>
                <w:sz w:val="20"/>
                <w:szCs w:val="20"/>
              </w:rPr>
            </w:pPr>
          </w:p>
        </w:tc>
      </w:tr>
      <w:tr w:rsidR="006C1F7E" w:rsidRPr="009D4FBC" w14:paraId="62CFDFDA" w14:textId="77777777" w:rsidTr="00183039">
        <w:trPr>
          <w:trHeight w:val="290"/>
        </w:trPr>
        <w:tc>
          <w:tcPr>
            <w:tcW w:w="2580" w:type="dxa"/>
            <w:noWrap/>
            <w:hideMark/>
          </w:tcPr>
          <w:p w14:paraId="6EC8BC74" w14:textId="77777777" w:rsidR="006C1F7E" w:rsidRPr="009D4FBC" w:rsidRDefault="006C1F7E" w:rsidP="00183039">
            <w:pPr>
              <w:jc w:val="both"/>
              <w:rPr>
                <w:rFonts w:ascii="Times New Roman" w:hAnsi="Times New Roman" w:cs="Times New Roman"/>
                <w:i/>
                <w:iCs/>
                <w:sz w:val="20"/>
                <w:szCs w:val="20"/>
              </w:rPr>
            </w:pPr>
            <w:r w:rsidRPr="009D4FBC">
              <w:rPr>
                <w:rFonts w:ascii="Times New Roman" w:hAnsi="Times New Roman" w:cs="Times New Roman"/>
                <w:i/>
                <w:iCs/>
                <w:sz w:val="20"/>
                <w:szCs w:val="20"/>
              </w:rPr>
              <w:t xml:space="preserve">Mugil </w:t>
            </w:r>
          </w:p>
        </w:tc>
        <w:tc>
          <w:tcPr>
            <w:tcW w:w="1080" w:type="dxa"/>
            <w:noWrap/>
            <w:hideMark/>
          </w:tcPr>
          <w:p w14:paraId="25F2A4D4" w14:textId="77777777" w:rsidR="006C1F7E" w:rsidRPr="009D4FBC" w:rsidRDefault="006C1F7E" w:rsidP="00183039">
            <w:pPr>
              <w:jc w:val="both"/>
              <w:rPr>
                <w:rFonts w:ascii="Times New Roman" w:hAnsi="Times New Roman" w:cs="Times New Roman"/>
                <w:sz w:val="20"/>
                <w:szCs w:val="20"/>
              </w:rPr>
            </w:pPr>
            <w:r w:rsidRPr="009D4FBC">
              <w:rPr>
                <w:rFonts w:ascii="Times New Roman" w:hAnsi="Times New Roman" w:cs="Times New Roman"/>
                <w:sz w:val="20"/>
                <w:szCs w:val="20"/>
              </w:rPr>
              <w:t>8.94</w:t>
            </w:r>
          </w:p>
        </w:tc>
        <w:tc>
          <w:tcPr>
            <w:tcW w:w="1161" w:type="dxa"/>
          </w:tcPr>
          <w:p w14:paraId="68AA2810" w14:textId="13228FA2" w:rsidR="006C1F7E" w:rsidRPr="00BF2FD2" w:rsidRDefault="006C1F7E" w:rsidP="00183039">
            <w:pPr>
              <w:jc w:val="both"/>
              <w:rPr>
                <w:rFonts w:ascii="Times New Roman" w:hAnsi="Times New Roman" w:cs="Times New Roman"/>
                <w:i/>
                <w:iCs/>
                <w:sz w:val="20"/>
                <w:szCs w:val="20"/>
              </w:rPr>
            </w:pPr>
          </w:p>
        </w:tc>
      </w:tr>
      <w:tr w:rsidR="006C1F7E" w:rsidRPr="009D4FBC" w14:paraId="329A3B39" w14:textId="77777777" w:rsidTr="00183039">
        <w:trPr>
          <w:trHeight w:val="290"/>
        </w:trPr>
        <w:tc>
          <w:tcPr>
            <w:tcW w:w="2580" w:type="dxa"/>
            <w:noWrap/>
            <w:hideMark/>
          </w:tcPr>
          <w:p w14:paraId="5BCB9991" w14:textId="77777777" w:rsidR="006C1F7E" w:rsidRPr="009D4FBC" w:rsidRDefault="006C1F7E" w:rsidP="00183039">
            <w:pPr>
              <w:jc w:val="both"/>
              <w:rPr>
                <w:rFonts w:ascii="Times New Roman" w:hAnsi="Times New Roman" w:cs="Times New Roman"/>
                <w:i/>
                <w:iCs/>
                <w:sz w:val="20"/>
                <w:szCs w:val="20"/>
              </w:rPr>
            </w:pPr>
            <w:r w:rsidRPr="009D4FBC">
              <w:rPr>
                <w:rFonts w:ascii="Times New Roman" w:hAnsi="Times New Roman" w:cs="Times New Roman"/>
                <w:i/>
                <w:iCs/>
                <w:sz w:val="20"/>
                <w:szCs w:val="20"/>
              </w:rPr>
              <w:t>Mullus piccolo di scoglio</w:t>
            </w:r>
          </w:p>
        </w:tc>
        <w:tc>
          <w:tcPr>
            <w:tcW w:w="1080" w:type="dxa"/>
            <w:noWrap/>
            <w:hideMark/>
          </w:tcPr>
          <w:p w14:paraId="2CCF34AE" w14:textId="77777777" w:rsidR="006C1F7E" w:rsidRPr="009D4FBC" w:rsidRDefault="006C1F7E" w:rsidP="00183039">
            <w:pPr>
              <w:jc w:val="both"/>
              <w:rPr>
                <w:rFonts w:ascii="Times New Roman" w:hAnsi="Times New Roman" w:cs="Times New Roman"/>
                <w:sz w:val="20"/>
                <w:szCs w:val="20"/>
              </w:rPr>
            </w:pPr>
            <w:r w:rsidRPr="009D4FBC">
              <w:rPr>
                <w:rFonts w:ascii="Times New Roman" w:hAnsi="Times New Roman" w:cs="Times New Roman"/>
                <w:sz w:val="20"/>
                <w:szCs w:val="20"/>
              </w:rPr>
              <w:t>0.31</w:t>
            </w:r>
          </w:p>
        </w:tc>
        <w:tc>
          <w:tcPr>
            <w:tcW w:w="1161" w:type="dxa"/>
          </w:tcPr>
          <w:p w14:paraId="2424CB5C" w14:textId="2FECE53D" w:rsidR="006C1F7E" w:rsidRPr="00BF2FD2" w:rsidRDefault="006C1F7E" w:rsidP="00183039">
            <w:pPr>
              <w:jc w:val="both"/>
              <w:rPr>
                <w:rFonts w:ascii="Times New Roman" w:hAnsi="Times New Roman" w:cs="Times New Roman"/>
                <w:i/>
                <w:iCs/>
                <w:sz w:val="20"/>
                <w:szCs w:val="20"/>
              </w:rPr>
            </w:pPr>
          </w:p>
        </w:tc>
      </w:tr>
      <w:tr w:rsidR="006C1F7E" w:rsidRPr="009D4FBC" w14:paraId="42712D27" w14:textId="77777777" w:rsidTr="00183039">
        <w:trPr>
          <w:trHeight w:val="290"/>
        </w:trPr>
        <w:tc>
          <w:tcPr>
            <w:tcW w:w="2580" w:type="dxa"/>
            <w:noWrap/>
            <w:hideMark/>
          </w:tcPr>
          <w:p w14:paraId="61DED964" w14:textId="77777777" w:rsidR="006C1F7E" w:rsidRPr="009D4FBC" w:rsidRDefault="006C1F7E" w:rsidP="00183039">
            <w:pPr>
              <w:rPr>
                <w:rFonts w:ascii="Times New Roman" w:hAnsi="Times New Roman" w:cs="Times New Roman"/>
                <w:i/>
                <w:iCs/>
                <w:sz w:val="20"/>
                <w:szCs w:val="20"/>
              </w:rPr>
            </w:pPr>
            <w:r w:rsidRPr="009D4FBC">
              <w:rPr>
                <w:rFonts w:ascii="Times New Roman" w:hAnsi="Times New Roman" w:cs="Times New Roman"/>
                <w:i/>
                <w:iCs/>
                <w:sz w:val="20"/>
                <w:szCs w:val="20"/>
              </w:rPr>
              <w:t>Oblada melanura</w:t>
            </w:r>
            <w:r>
              <w:rPr>
                <w:rFonts w:ascii="Times New Roman" w:hAnsi="Times New Roman" w:cs="Times New Roman"/>
                <w:i/>
                <w:iCs/>
                <w:sz w:val="20"/>
                <w:szCs w:val="20"/>
              </w:rPr>
              <w:t xml:space="preserve"> (usa Sparus aurata)</w:t>
            </w:r>
          </w:p>
        </w:tc>
        <w:tc>
          <w:tcPr>
            <w:tcW w:w="1080" w:type="dxa"/>
            <w:noWrap/>
            <w:hideMark/>
          </w:tcPr>
          <w:p w14:paraId="3D46A972" w14:textId="77777777" w:rsidR="006C1F7E" w:rsidRPr="009D4FBC" w:rsidRDefault="006C1F7E" w:rsidP="00183039">
            <w:pPr>
              <w:jc w:val="both"/>
              <w:rPr>
                <w:rFonts w:ascii="Times New Roman" w:hAnsi="Times New Roman" w:cs="Times New Roman"/>
                <w:sz w:val="20"/>
                <w:szCs w:val="20"/>
              </w:rPr>
            </w:pPr>
            <w:r w:rsidRPr="009D4FBC">
              <w:rPr>
                <w:rFonts w:ascii="Times New Roman" w:hAnsi="Times New Roman" w:cs="Times New Roman"/>
                <w:sz w:val="20"/>
                <w:szCs w:val="20"/>
              </w:rPr>
              <w:t>78.35</w:t>
            </w:r>
          </w:p>
        </w:tc>
        <w:tc>
          <w:tcPr>
            <w:tcW w:w="1161" w:type="dxa"/>
          </w:tcPr>
          <w:p w14:paraId="5ADF4544" w14:textId="2E230F28" w:rsidR="006C1F7E" w:rsidRPr="00BF2FD2" w:rsidRDefault="006C1F7E" w:rsidP="00183039">
            <w:pPr>
              <w:jc w:val="both"/>
              <w:rPr>
                <w:rFonts w:ascii="Times New Roman" w:hAnsi="Times New Roman" w:cs="Times New Roman"/>
                <w:i/>
                <w:iCs/>
                <w:sz w:val="20"/>
                <w:szCs w:val="20"/>
              </w:rPr>
            </w:pPr>
          </w:p>
        </w:tc>
      </w:tr>
      <w:tr w:rsidR="006C1F7E" w:rsidRPr="009D4FBC" w14:paraId="35466BE5" w14:textId="77777777" w:rsidTr="00183039">
        <w:trPr>
          <w:trHeight w:val="290"/>
        </w:trPr>
        <w:tc>
          <w:tcPr>
            <w:tcW w:w="2580" w:type="dxa"/>
            <w:noWrap/>
            <w:hideMark/>
          </w:tcPr>
          <w:p w14:paraId="0ADDF6C8" w14:textId="77777777" w:rsidR="006C1F7E" w:rsidRPr="009D4FBC" w:rsidRDefault="006C1F7E" w:rsidP="00183039">
            <w:pPr>
              <w:jc w:val="both"/>
              <w:rPr>
                <w:rFonts w:ascii="Times New Roman" w:hAnsi="Times New Roman" w:cs="Times New Roman"/>
                <w:i/>
                <w:iCs/>
                <w:sz w:val="20"/>
                <w:szCs w:val="20"/>
              </w:rPr>
            </w:pPr>
            <w:r w:rsidRPr="009D4FBC">
              <w:rPr>
                <w:rFonts w:ascii="Times New Roman" w:hAnsi="Times New Roman" w:cs="Times New Roman"/>
                <w:i/>
                <w:iCs/>
                <w:sz w:val="20"/>
                <w:szCs w:val="20"/>
              </w:rPr>
              <w:t>Octopus vulgaris (0.800)</w:t>
            </w:r>
          </w:p>
        </w:tc>
        <w:tc>
          <w:tcPr>
            <w:tcW w:w="1080" w:type="dxa"/>
            <w:noWrap/>
            <w:hideMark/>
          </w:tcPr>
          <w:p w14:paraId="00510052" w14:textId="77777777" w:rsidR="006C1F7E" w:rsidRPr="009D4FBC" w:rsidRDefault="006C1F7E" w:rsidP="00183039">
            <w:pPr>
              <w:jc w:val="both"/>
              <w:rPr>
                <w:rFonts w:ascii="Times New Roman" w:hAnsi="Times New Roman" w:cs="Times New Roman"/>
                <w:sz w:val="20"/>
                <w:szCs w:val="20"/>
              </w:rPr>
            </w:pPr>
            <w:r w:rsidRPr="009D4FBC">
              <w:rPr>
                <w:rFonts w:ascii="Times New Roman" w:hAnsi="Times New Roman" w:cs="Times New Roman"/>
                <w:sz w:val="20"/>
                <w:szCs w:val="20"/>
              </w:rPr>
              <w:t>181.49</w:t>
            </w:r>
          </w:p>
        </w:tc>
        <w:tc>
          <w:tcPr>
            <w:tcW w:w="1161" w:type="dxa"/>
          </w:tcPr>
          <w:p w14:paraId="3E85FCF7" w14:textId="12093BA3" w:rsidR="006C1F7E" w:rsidRPr="00BF2FD2" w:rsidRDefault="006C1F7E" w:rsidP="00183039">
            <w:pPr>
              <w:jc w:val="both"/>
              <w:rPr>
                <w:rFonts w:ascii="Times New Roman" w:hAnsi="Times New Roman" w:cs="Times New Roman"/>
                <w:i/>
                <w:iCs/>
                <w:sz w:val="20"/>
                <w:szCs w:val="20"/>
              </w:rPr>
            </w:pPr>
          </w:p>
        </w:tc>
      </w:tr>
      <w:tr w:rsidR="006C1F7E" w:rsidRPr="009D4FBC" w14:paraId="65407843" w14:textId="77777777" w:rsidTr="00183039">
        <w:trPr>
          <w:trHeight w:val="290"/>
        </w:trPr>
        <w:tc>
          <w:tcPr>
            <w:tcW w:w="2580" w:type="dxa"/>
            <w:noWrap/>
            <w:hideMark/>
          </w:tcPr>
          <w:p w14:paraId="69A60216" w14:textId="77777777" w:rsidR="006C1F7E" w:rsidRPr="009D4FBC" w:rsidRDefault="006C1F7E" w:rsidP="00183039">
            <w:pPr>
              <w:jc w:val="both"/>
              <w:rPr>
                <w:rFonts w:ascii="Times New Roman" w:hAnsi="Times New Roman" w:cs="Times New Roman"/>
                <w:i/>
                <w:iCs/>
                <w:sz w:val="20"/>
                <w:szCs w:val="20"/>
              </w:rPr>
            </w:pPr>
            <w:r w:rsidRPr="009D4FBC">
              <w:rPr>
                <w:rFonts w:ascii="Times New Roman" w:hAnsi="Times New Roman" w:cs="Times New Roman"/>
                <w:i/>
                <w:iCs/>
                <w:sz w:val="20"/>
                <w:szCs w:val="20"/>
              </w:rPr>
              <w:t>Pagellus ERYTHRINUS</w:t>
            </w:r>
          </w:p>
        </w:tc>
        <w:tc>
          <w:tcPr>
            <w:tcW w:w="1080" w:type="dxa"/>
            <w:noWrap/>
            <w:hideMark/>
          </w:tcPr>
          <w:p w14:paraId="20AAF44A" w14:textId="7A04DA5A" w:rsidR="006C1F7E" w:rsidRPr="009D4FBC" w:rsidRDefault="00C80720" w:rsidP="00183039">
            <w:pPr>
              <w:jc w:val="both"/>
              <w:rPr>
                <w:rFonts w:ascii="Times New Roman" w:hAnsi="Times New Roman" w:cs="Times New Roman"/>
                <w:sz w:val="20"/>
                <w:szCs w:val="20"/>
              </w:rPr>
            </w:pPr>
            <w:r>
              <w:rPr>
                <w:rFonts w:ascii="Times New Roman" w:hAnsi="Times New Roman" w:cs="Times New Roman"/>
                <w:sz w:val="20"/>
                <w:szCs w:val="20"/>
              </w:rPr>
              <w:t>2</w:t>
            </w:r>
            <w:r w:rsidR="006C1F7E" w:rsidRPr="009D4FBC">
              <w:rPr>
                <w:rFonts w:ascii="Times New Roman" w:hAnsi="Times New Roman" w:cs="Times New Roman"/>
                <w:sz w:val="20"/>
                <w:szCs w:val="20"/>
              </w:rPr>
              <w:t>6.38</w:t>
            </w:r>
          </w:p>
        </w:tc>
        <w:tc>
          <w:tcPr>
            <w:tcW w:w="1161" w:type="dxa"/>
          </w:tcPr>
          <w:p w14:paraId="596A7CBE" w14:textId="0741A859" w:rsidR="006C1F7E" w:rsidRPr="00BF2FD2" w:rsidRDefault="006C1F7E" w:rsidP="00183039">
            <w:pPr>
              <w:jc w:val="both"/>
              <w:rPr>
                <w:rFonts w:ascii="Times New Roman" w:hAnsi="Times New Roman" w:cs="Times New Roman"/>
                <w:i/>
                <w:iCs/>
                <w:sz w:val="20"/>
                <w:szCs w:val="20"/>
              </w:rPr>
            </w:pPr>
          </w:p>
        </w:tc>
      </w:tr>
      <w:tr w:rsidR="006C1F7E" w:rsidRPr="009D4FBC" w14:paraId="7929DE49" w14:textId="77777777" w:rsidTr="00183039">
        <w:trPr>
          <w:trHeight w:val="290"/>
        </w:trPr>
        <w:tc>
          <w:tcPr>
            <w:tcW w:w="2580" w:type="dxa"/>
            <w:noWrap/>
            <w:hideMark/>
          </w:tcPr>
          <w:p w14:paraId="75528A1D" w14:textId="77777777" w:rsidR="006C1F7E" w:rsidRPr="009D4FBC" w:rsidRDefault="006C1F7E" w:rsidP="00183039">
            <w:pPr>
              <w:jc w:val="both"/>
              <w:rPr>
                <w:rFonts w:ascii="Times New Roman" w:hAnsi="Times New Roman" w:cs="Times New Roman"/>
                <w:i/>
                <w:iCs/>
                <w:sz w:val="20"/>
                <w:szCs w:val="20"/>
              </w:rPr>
            </w:pPr>
            <w:r w:rsidRPr="009D4FBC">
              <w:rPr>
                <w:rFonts w:ascii="Times New Roman" w:hAnsi="Times New Roman" w:cs="Times New Roman"/>
                <w:i/>
                <w:iCs/>
                <w:sz w:val="20"/>
                <w:szCs w:val="20"/>
              </w:rPr>
              <w:t>Pagrus pagrus (0.600)</w:t>
            </w:r>
          </w:p>
        </w:tc>
        <w:tc>
          <w:tcPr>
            <w:tcW w:w="1080" w:type="dxa"/>
            <w:noWrap/>
            <w:hideMark/>
          </w:tcPr>
          <w:p w14:paraId="7A896A53" w14:textId="77777777" w:rsidR="006C1F7E" w:rsidRPr="009D4FBC" w:rsidRDefault="006C1F7E" w:rsidP="00183039">
            <w:pPr>
              <w:jc w:val="both"/>
              <w:rPr>
                <w:rFonts w:ascii="Times New Roman" w:hAnsi="Times New Roman" w:cs="Times New Roman"/>
                <w:sz w:val="20"/>
                <w:szCs w:val="20"/>
              </w:rPr>
            </w:pPr>
            <w:r w:rsidRPr="009D4FBC">
              <w:rPr>
                <w:rFonts w:ascii="Times New Roman" w:hAnsi="Times New Roman" w:cs="Times New Roman"/>
                <w:sz w:val="20"/>
                <w:szCs w:val="20"/>
              </w:rPr>
              <w:t>10.55</w:t>
            </w:r>
          </w:p>
        </w:tc>
        <w:tc>
          <w:tcPr>
            <w:tcW w:w="1161" w:type="dxa"/>
          </w:tcPr>
          <w:p w14:paraId="04C0F2A9" w14:textId="7CE4006C" w:rsidR="006C1F7E" w:rsidRPr="00BF2FD2" w:rsidRDefault="006C1F7E" w:rsidP="00183039">
            <w:pPr>
              <w:jc w:val="both"/>
              <w:rPr>
                <w:rFonts w:ascii="Times New Roman" w:hAnsi="Times New Roman" w:cs="Times New Roman"/>
                <w:i/>
                <w:iCs/>
                <w:sz w:val="20"/>
                <w:szCs w:val="20"/>
              </w:rPr>
            </w:pPr>
          </w:p>
        </w:tc>
      </w:tr>
      <w:tr w:rsidR="006C1F7E" w:rsidRPr="009D4FBC" w14:paraId="4F97DE07" w14:textId="77777777" w:rsidTr="00183039">
        <w:trPr>
          <w:trHeight w:val="290"/>
        </w:trPr>
        <w:tc>
          <w:tcPr>
            <w:tcW w:w="2580" w:type="dxa"/>
            <w:noWrap/>
            <w:hideMark/>
          </w:tcPr>
          <w:p w14:paraId="56418CC1" w14:textId="77777777" w:rsidR="006C1F7E" w:rsidRPr="009D4FBC" w:rsidRDefault="006C1F7E" w:rsidP="00183039">
            <w:pPr>
              <w:jc w:val="both"/>
              <w:rPr>
                <w:rFonts w:ascii="Times New Roman" w:hAnsi="Times New Roman" w:cs="Times New Roman"/>
                <w:i/>
                <w:iCs/>
                <w:sz w:val="20"/>
                <w:szCs w:val="20"/>
              </w:rPr>
            </w:pPr>
            <w:r w:rsidRPr="009D4FBC">
              <w:rPr>
                <w:rFonts w:ascii="Times New Roman" w:hAnsi="Times New Roman" w:cs="Times New Roman"/>
                <w:i/>
                <w:iCs/>
                <w:sz w:val="20"/>
                <w:szCs w:val="20"/>
              </w:rPr>
              <w:t>Sarda sarda</w:t>
            </w:r>
          </w:p>
        </w:tc>
        <w:tc>
          <w:tcPr>
            <w:tcW w:w="1080" w:type="dxa"/>
            <w:noWrap/>
            <w:hideMark/>
          </w:tcPr>
          <w:p w14:paraId="2BC1BA3B" w14:textId="77777777" w:rsidR="006C1F7E" w:rsidRPr="009D4FBC" w:rsidRDefault="006C1F7E" w:rsidP="00183039">
            <w:pPr>
              <w:jc w:val="both"/>
              <w:rPr>
                <w:rFonts w:ascii="Times New Roman" w:hAnsi="Times New Roman" w:cs="Times New Roman"/>
                <w:sz w:val="20"/>
                <w:szCs w:val="20"/>
              </w:rPr>
            </w:pPr>
            <w:r w:rsidRPr="009D4FBC">
              <w:rPr>
                <w:rFonts w:ascii="Times New Roman" w:hAnsi="Times New Roman" w:cs="Times New Roman"/>
                <w:sz w:val="20"/>
                <w:szCs w:val="20"/>
              </w:rPr>
              <w:t>52.03</w:t>
            </w:r>
          </w:p>
        </w:tc>
        <w:tc>
          <w:tcPr>
            <w:tcW w:w="1161" w:type="dxa"/>
          </w:tcPr>
          <w:p w14:paraId="42123569" w14:textId="51F121E0" w:rsidR="006C1F7E" w:rsidRPr="00BF2FD2" w:rsidRDefault="006C1F7E" w:rsidP="00183039">
            <w:pPr>
              <w:jc w:val="both"/>
              <w:rPr>
                <w:rFonts w:ascii="Times New Roman" w:hAnsi="Times New Roman" w:cs="Times New Roman"/>
                <w:i/>
                <w:iCs/>
                <w:sz w:val="20"/>
                <w:szCs w:val="20"/>
              </w:rPr>
            </w:pPr>
          </w:p>
        </w:tc>
      </w:tr>
      <w:tr w:rsidR="006C1F7E" w:rsidRPr="009D4FBC" w14:paraId="1F594B1F" w14:textId="77777777" w:rsidTr="00183039">
        <w:trPr>
          <w:trHeight w:val="290"/>
        </w:trPr>
        <w:tc>
          <w:tcPr>
            <w:tcW w:w="2580" w:type="dxa"/>
            <w:noWrap/>
            <w:hideMark/>
          </w:tcPr>
          <w:p w14:paraId="102D8711" w14:textId="77777777" w:rsidR="006C1F7E" w:rsidRPr="009D4FBC" w:rsidRDefault="006C1F7E" w:rsidP="00183039">
            <w:pPr>
              <w:rPr>
                <w:rFonts w:ascii="Times New Roman" w:hAnsi="Times New Roman" w:cs="Times New Roman"/>
                <w:i/>
                <w:iCs/>
                <w:sz w:val="20"/>
                <w:szCs w:val="20"/>
              </w:rPr>
            </w:pPr>
            <w:r w:rsidRPr="009D4FBC">
              <w:rPr>
                <w:rFonts w:ascii="Times New Roman" w:hAnsi="Times New Roman" w:cs="Times New Roman"/>
                <w:i/>
                <w:iCs/>
                <w:sz w:val="20"/>
                <w:szCs w:val="20"/>
              </w:rPr>
              <w:t>Sarpa salpa</w:t>
            </w:r>
            <w:r>
              <w:rPr>
                <w:rFonts w:ascii="Times New Roman" w:hAnsi="Times New Roman" w:cs="Times New Roman"/>
                <w:i/>
                <w:iCs/>
                <w:sz w:val="20"/>
                <w:szCs w:val="20"/>
              </w:rPr>
              <w:t xml:space="preserve"> (usa Sparus aurata)</w:t>
            </w:r>
          </w:p>
        </w:tc>
        <w:tc>
          <w:tcPr>
            <w:tcW w:w="1080" w:type="dxa"/>
            <w:noWrap/>
            <w:hideMark/>
          </w:tcPr>
          <w:p w14:paraId="3DA34675" w14:textId="77777777" w:rsidR="006C1F7E" w:rsidRPr="009D4FBC" w:rsidRDefault="006C1F7E" w:rsidP="00183039">
            <w:pPr>
              <w:jc w:val="both"/>
              <w:rPr>
                <w:rFonts w:ascii="Times New Roman" w:hAnsi="Times New Roman" w:cs="Times New Roman"/>
                <w:sz w:val="20"/>
                <w:szCs w:val="20"/>
              </w:rPr>
            </w:pPr>
            <w:r w:rsidRPr="009D4FBC">
              <w:rPr>
                <w:rFonts w:ascii="Times New Roman" w:hAnsi="Times New Roman" w:cs="Times New Roman"/>
                <w:sz w:val="20"/>
                <w:szCs w:val="20"/>
              </w:rPr>
              <w:t>41.66</w:t>
            </w:r>
          </w:p>
        </w:tc>
        <w:tc>
          <w:tcPr>
            <w:tcW w:w="1161" w:type="dxa"/>
          </w:tcPr>
          <w:p w14:paraId="3BD2C195" w14:textId="2AAD64EB" w:rsidR="006C1F7E" w:rsidRPr="00BF2FD2" w:rsidRDefault="006C1F7E" w:rsidP="00183039">
            <w:pPr>
              <w:jc w:val="both"/>
              <w:rPr>
                <w:rFonts w:ascii="Times New Roman" w:hAnsi="Times New Roman" w:cs="Times New Roman"/>
                <w:i/>
                <w:iCs/>
                <w:sz w:val="20"/>
                <w:szCs w:val="20"/>
              </w:rPr>
            </w:pPr>
          </w:p>
        </w:tc>
      </w:tr>
      <w:tr w:rsidR="006C1F7E" w:rsidRPr="009D4FBC" w14:paraId="4DA5F9E8" w14:textId="77777777" w:rsidTr="00183039">
        <w:trPr>
          <w:trHeight w:val="290"/>
        </w:trPr>
        <w:tc>
          <w:tcPr>
            <w:tcW w:w="2580" w:type="dxa"/>
            <w:noWrap/>
            <w:hideMark/>
          </w:tcPr>
          <w:p w14:paraId="3FA39D82" w14:textId="77777777" w:rsidR="006C1F7E" w:rsidRPr="009D4FBC" w:rsidRDefault="006C1F7E" w:rsidP="00183039">
            <w:pPr>
              <w:jc w:val="both"/>
              <w:rPr>
                <w:rFonts w:ascii="Times New Roman" w:hAnsi="Times New Roman" w:cs="Times New Roman"/>
                <w:i/>
                <w:iCs/>
                <w:sz w:val="20"/>
                <w:szCs w:val="20"/>
              </w:rPr>
            </w:pPr>
            <w:r w:rsidRPr="009D4FBC">
              <w:rPr>
                <w:rFonts w:ascii="Times New Roman" w:hAnsi="Times New Roman" w:cs="Times New Roman"/>
                <w:i/>
                <w:iCs/>
                <w:sz w:val="20"/>
                <w:szCs w:val="20"/>
              </w:rPr>
              <w:t>Scomber spp.</w:t>
            </w:r>
          </w:p>
        </w:tc>
        <w:tc>
          <w:tcPr>
            <w:tcW w:w="1080" w:type="dxa"/>
            <w:noWrap/>
            <w:hideMark/>
          </w:tcPr>
          <w:p w14:paraId="02DE5561" w14:textId="77777777" w:rsidR="006C1F7E" w:rsidRPr="009D4FBC" w:rsidRDefault="006C1F7E" w:rsidP="00183039">
            <w:pPr>
              <w:jc w:val="both"/>
              <w:rPr>
                <w:rFonts w:ascii="Times New Roman" w:hAnsi="Times New Roman" w:cs="Times New Roman"/>
                <w:sz w:val="20"/>
                <w:szCs w:val="20"/>
              </w:rPr>
            </w:pPr>
            <w:r w:rsidRPr="009D4FBC">
              <w:rPr>
                <w:rFonts w:ascii="Times New Roman" w:hAnsi="Times New Roman" w:cs="Times New Roman"/>
                <w:sz w:val="20"/>
                <w:szCs w:val="20"/>
              </w:rPr>
              <w:t>5.47</w:t>
            </w:r>
          </w:p>
        </w:tc>
        <w:tc>
          <w:tcPr>
            <w:tcW w:w="1161" w:type="dxa"/>
          </w:tcPr>
          <w:p w14:paraId="267E12DA" w14:textId="59055D57" w:rsidR="006C1F7E" w:rsidRPr="00BF2FD2" w:rsidRDefault="006C1F7E" w:rsidP="00183039">
            <w:pPr>
              <w:jc w:val="both"/>
              <w:rPr>
                <w:rFonts w:ascii="Times New Roman" w:hAnsi="Times New Roman" w:cs="Times New Roman"/>
                <w:i/>
                <w:iCs/>
                <w:sz w:val="20"/>
                <w:szCs w:val="20"/>
              </w:rPr>
            </w:pPr>
          </w:p>
        </w:tc>
      </w:tr>
      <w:tr w:rsidR="006C1F7E" w:rsidRPr="009D4FBC" w14:paraId="39EFE3FB" w14:textId="77777777" w:rsidTr="00183039">
        <w:trPr>
          <w:trHeight w:val="290"/>
        </w:trPr>
        <w:tc>
          <w:tcPr>
            <w:tcW w:w="2580" w:type="dxa"/>
            <w:noWrap/>
            <w:hideMark/>
          </w:tcPr>
          <w:p w14:paraId="73711969" w14:textId="77777777" w:rsidR="006C1F7E" w:rsidRPr="009D4FBC" w:rsidRDefault="006C1F7E" w:rsidP="00183039">
            <w:pPr>
              <w:jc w:val="both"/>
              <w:rPr>
                <w:rFonts w:ascii="Times New Roman" w:hAnsi="Times New Roman" w:cs="Times New Roman"/>
                <w:i/>
                <w:iCs/>
                <w:sz w:val="20"/>
                <w:szCs w:val="20"/>
              </w:rPr>
            </w:pPr>
            <w:r w:rsidRPr="009D4FBC">
              <w:rPr>
                <w:rFonts w:ascii="Times New Roman" w:hAnsi="Times New Roman" w:cs="Times New Roman"/>
                <w:i/>
                <w:iCs/>
                <w:sz w:val="20"/>
                <w:szCs w:val="20"/>
              </w:rPr>
              <w:t>Scorpaena scrofa</w:t>
            </w:r>
          </w:p>
        </w:tc>
        <w:tc>
          <w:tcPr>
            <w:tcW w:w="1080" w:type="dxa"/>
            <w:noWrap/>
            <w:hideMark/>
          </w:tcPr>
          <w:p w14:paraId="54E8D312" w14:textId="77777777" w:rsidR="006C1F7E" w:rsidRPr="009D4FBC" w:rsidRDefault="006C1F7E" w:rsidP="00183039">
            <w:pPr>
              <w:jc w:val="both"/>
              <w:rPr>
                <w:rFonts w:ascii="Times New Roman" w:hAnsi="Times New Roman" w:cs="Times New Roman"/>
                <w:sz w:val="20"/>
                <w:szCs w:val="20"/>
              </w:rPr>
            </w:pPr>
            <w:r w:rsidRPr="009D4FBC">
              <w:rPr>
                <w:rFonts w:ascii="Times New Roman" w:hAnsi="Times New Roman" w:cs="Times New Roman"/>
                <w:sz w:val="20"/>
                <w:szCs w:val="20"/>
              </w:rPr>
              <w:t>12.17</w:t>
            </w:r>
          </w:p>
        </w:tc>
        <w:tc>
          <w:tcPr>
            <w:tcW w:w="1161" w:type="dxa"/>
          </w:tcPr>
          <w:p w14:paraId="02F6322F" w14:textId="3DDAC7DE" w:rsidR="006C1F7E" w:rsidRPr="00BF2FD2" w:rsidRDefault="006C1F7E" w:rsidP="00183039">
            <w:pPr>
              <w:jc w:val="both"/>
              <w:rPr>
                <w:rFonts w:ascii="Times New Roman" w:hAnsi="Times New Roman" w:cs="Times New Roman"/>
                <w:i/>
                <w:iCs/>
                <w:sz w:val="20"/>
                <w:szCs w:val="20"/>
              </w:rPr>
            </w:pPr>
          </w:p>
        </w:tc>
      </w:tr>
      <w:tr w:rsidR="006C1F7E" w:rsidRPr="009D4FBC" w14:paraId="2DFF8FE3" w14:textId="77777777" w:rsidTr="00183039">
        <w:trPr>
          <w:trHeight w:val="290"/>
        </w:trPr>
        <w:tc>
          <w:tcPr>
            <w:tcW w:w="2580" w:type="dxa"/>
            <w:noWrap/>
            <w:hideMark/>
          </w:tcPr>
          <w:p w14:paraId="4309E2C9" w14:textId="77777777" w:rsidR="006C1F7E" w:rsidRPr="009D4FBC" w:rsidRDefault="006C1F7E" w:rsidP="00183039">
            <w:pPr>
              <w:jc w:val="both"/>
              <w:rPr>
                <w:rFonts w:ascii="Times New Roman" w:hAnsi="Times New Roman" w:cs="Times New Roman"/>
                <w:i/>
                <w:iCs/>
                <w:sz w:val="20"/>
                <w:szCs w:val="20"/>
              </w:rPr>
            </w:pPr>
            <w:r w:rsidRPr="009D4FBC">
              <w:rPr>
                <w:rFonts w:ascii="Times New Roman" w:hAnsi="Times New Roman" w:cs="Times New Roman"/>
                <w:i/>
                <w:iCs/>
                <w:sz w:val="20"/>
                <w:szCs w:val="20"/>
              </w:rPr>
              <w:t>Sepia officinalis</w:t>
            </w:r>
          </w:p>
        </w:tc>
        <w:tc>
          <w:tcPr>
            <w:tcW w:w="1080" w:type="dxa"/>
            <w:noWrap/>
            <w:hideMark/>
          </w:tcPr>
          <w:p w14:paraId="6D4E1840" w14:textId="77777777" w:rsidR="006C1F7E" w:rsidRPr="009D4FBC" w:rsidRDefault="006C1F7E" w:rsidP="00183039">
            <w:pPr>
              <w:jc w:val="both"/>
              <w:rPr>
                <w:rFonts w:ascii="Times New Roman" w:hAnsi="Times New Roman" w:cs="Times New Roman"/>
                <w:sz w:val="20"/>
                <w:szCs w:val="20"/>
              </w:rPr>
            </w:pPr>
            <w:r w:rsidRPr="009D4FBC">
              <w:rPr>
                <w:rFonts w:ascii="Times New Roman" w:hAnsi="Times New Roman" w:cs="Times New Roman"/>
                <w:sz w:val="20"/>
                <w:szCs w:val="20"/>
              </w:rPr>
              <w:t>8.10</w:t>
            </w:r>
          </w:p>
        </w:tc>
        <w:tc>
          <w:tcPr>
            <w:tcW w:w="1161" w:type="dxa"/>
          </w:tcPr>
          <w:p w14:paraId="68054A48" w14:textId="0D3273C2" w:rsidR="006C1F7E" w:rsidRPr="00BF2FD2" w:rsidRDefault="006C1F7E" w:rsidP="00183039">
            <w:pPr>
              <w:jc w:val="both"/>
              <w:rPr>
                <w:rFonts w:ascii="Times New Roman" w:hAnsi="Times New Roman" w:cs="Times New Roman"/>
                <w:i/>
                <w:iCs/>
                <w:sz w:val="20"/>
                <w:szCs w:val="20"/>
              </w:rPr>
            </w:pPr>
          </w:p>
        </w:tc>
      </w:tr>
      <w:tr w:rsidR="006C1F7E" w:rsidRPr="009D4FBC" w14:paraId="0F295998" w14:textId="77777777" w:rsidTr="00183039">
        <w:trPr>
          <w:trHeight w:val="290"/>
        </w:trPr>
        <w:tc>
          <w:tcPr>
            <w:tcW w:w="2580" w:type="dxa"/>
            <w:noWrap/>
            <w:hideMark/>
          </w:tcPr>
          <w:p w14:paraId="403FC83D" w14:textId="77777777" w:rsidR="006C1F7E" w:rsidRPr="009D4FBC" w:rsidRDefault="006C1F7E" w:rsidP="00183039">
            <w:pPr>
              <w:jc w:val="both"/>
              <w:rPr>
                <w:rFonts w:ascii="Times New Roman" w:hAnsi="Times New Roman" w:cs="Times New Roman"/>
                <w:i/>
                <w:iCs/>
                <w:sz w:val="20"/>
                <w:szCs w:val="20"/>
              </w:rPr>
            </w:pPr>
            <w:r w:rsidRPr="009D4FBC">
              <w:rPr>
                <w:rFonts w:ascii="Times New Roman" w:hAnsi="Times New Roman" w:cs="Times New Roman"/>
                <w:i/>
                <w:iCs/>
                <w:sz w:val="20"/>
                <w:szCs w:val="20"/>
              </w:rPr>
              <w:t>Seriola dumerili (1.000)</w:t>
            </w:r>
          </w:p>
        </w:tc>
        <w:tc>
          <w:tcPr>
            <w:tcW w:w="1080" w:type="dxa"/>
            <w:noWrap/>
            <w:hideMark/>
          </w:tcPr>
          <w:p w14:paraId="69F19EA7" w14:textId="77777777" w:rsidR="006C1F7E" w:rsidRPr="009D4FBC" w:rsidRDefault="006C1F7E" w:rsidP="00183039">
            <w:pPr>
              <w:jc w:val="both"/>
              <w:rPr>
                <w:rFonts w:ascii="Times New Roman" w:hAnsi="Times New Roman" w:cs="Times New Roman"/>
                <w:sz w:val="20"/>
                <w:szCs w:val="20"/>
              </w:rPr>
            </w:pPr>
            <w:r w:rsidRPr="009D4FBC">
              <w:rPr>
                <w:rFonts w:ascii="Times New Roman" w:hAnsi="Times New Roman" w:cs="Times New Roman"/>
                <w:sz w:val="20"/>
                <w:szCs w:val="20"/>
              </w:rPr>
              <w:t>193.70</w:t>
            </w:r>
          </w:p>
        </w:tc>
        <w:tc>
          <w:tcPr>
            <w:tcW w:w="1161" w:type="dxa"/>
          </w:tcPr>
          <w:p w14:paraId="75606C58" w14:textId="638F805D" w:rsidR="006C1F7E" w:rsidRPr="00BF2FD2" w:rsidRDefault="006C1F7E" w:rsidP="00183039">
            <w:pPr>
              <w:jc w:val="both"/>
              <w:rPr>
                <w:rFonts w:ascii="Times New Roman" w:hAnsi="Times New Roman" w:cs="Times New Roman"/>
                <w:i/>
                <w:iCs/>
                <w:sz w:val="20"/>
                <w:szCs w:val="20"/>
              </w:rPr>
            </w:pPr>
          </w:p>
        </w:tc>
      </w:tr>
      <w:tr w:rsidR="006C1F7E" w:rsidRPr="009D4FBC" w14:paraId="7EA6FF4F" w14:textId="77777777" w:rsidTr="00183039">
        <w:trPr>
          <w:trHeight w:val="290"/>
        </w:trPr>
        <w:tc>
          <w:tcPr>
            <w:tcW w:w="2580" w:type="dxa"/>
            <w:noWrap/>
            <w:hideMark/>
          </w:tcPr>
          <w:p w14:paraId="405EC5CE" w14:textId="77777777" w:rsidR="006C1F7E" w:rsidRPr="009D4FBC" w:rsidRDefault="006C1F7E" w:rsidP="00183039">
            <w:pPr>
              <w:jc w:val="both"/>
              <w:rPr>
                <w:rFonts w:ascii="Times New Roman" w:hAnsi="Times New Roman" w:cs="Times New Roman"/>
                <w:i/>
                <w:iCs/>
                <w:sz w:val="20"/>
                <w:szCs w:val="20"/>
              </w:rPr>
            </w:pPr>
            <w:r w:rsidRPr="009D4FBC">
              <w:rPr>
                <w:rFonts w:ascii="Times New Roman" w:hAnsi="Times New Roman" w:cs="Times New Roman"/>
                <w:i/>
                <w:iCs/>
                <w:sz w:val="20"/>
                <w:szCs w:val="20"/>
              </w:rPr>
              <w:t>Sparus aurata</w:t>
            </w:r>
            <w:r>
              <w:rPr>
                <w:rFonts w:ascii="Times New Roman" w:hAnsi="Times New Roman" w:cs="Times New Roman"/>
                <w:i/>
                <w:iCs/>
                <w:sz w:val="20"/>
                <w:szCs w:val="20"/>
              </w:rPr>
              <w:t xml:space="preserve"> </w:t>
            </w:r>
          </w:p>
        </w:tc>
        <w:tc>
          <w:tcPr>
            <w:tcW w:w="1080" w:type="dxa"/>
            <w:noWrap/>
            <w:hideMark/>
          </w:tcPr>
          <w:p w14:paraId="0ED74269" w14:textId="22A404EF" w:rsidR="006C1F7E" w:rsidRPr="009D4FBC" w:rsidRDefault="00C80720" w:rsidP="00183039">
            <w:pPr>
              <w:jc w:val="both"/>
              <w:rPr>
                <w:rFonts w:ascii="Times New Roman" w:hAnsi="Times New Roman" w:cs="Times New Roman"/>
                <w:sz w:val="20"/>
                <w:szCs w:val="20"/>
              </w:rPr>
            </w:pPr>
            <w:r>
              <w:rPr>
                <w:rFonts w:ascii="Times New Roman" w:hAnsi="Times New Roman" w:cs="Times New Roman"/>
                <w:sz w:val="20"/>
                <w:szCs w:val="20"/>
              </w:rPr>
              <w:t>4</w:t>
            </w:r>
            <w:r w:rsidR="006C1F7E" w:rsidRPr="009D4FBC">
              <w:rPr>
                <w:rFonts w:ascii="Times New Roman" w:hAnsi="Times New Roman" w:cs="Times New Roman"/>
                <w:sz w:val="20"/>
                <w:szCs w:val="20"/>
              </w:rPr>
              <w:t>6.35</w:t>
            </w:r>
          </w:p>
        </w:tc>
        <w:tc>
          <w:tcPr>
            <w:tcW w:w="1161" w:type="dxa"/>
          </w:tcPr>
          <w:p w14:paraId="731B7010" w14:textId="133C540B" w:rsidR="006C1F7E" w:rsidRPr="00BF2FD2" w:rsidRDefault="006C1F7E" w:rsidP="00183039">
            <w:pPr>
              <w:jc w:val="both"/>
              <w:rPr>
                <w:rFonts w:ascii="Times New Roman" w:hAnsi="Times New Roman" w:cs="Times New Roman"/>
                <w:i/>
                <w:iCs/>
                <w:sz w:val="20"/>
                <w:szCs w:val="20"/>
              </w:rPr>
            </w:pPr>
          </w:p>
        </w:tc>
      </w:tr>
      <w:tr w:rsidR="006C1F7E" w:rsidRPr="009D4FBC" w14:paraId="7900650C" w14:textId="77777777" w:rsidTr="00183039">
        <w:trPr>
          <w:trHeight w:val="290"/>
        </w:trPr>
        <w:tc>
          <w:tcPr>
            <w:tcW w:w="2580" w:type="dxa"/>
            <w:noWrap/>
            <w:hideMark/>
          </w:tcPr>
          <w:p w14:paraId="679D704F" w14:textId="77777777" w:rsidR="006C1F7E" w:rsidRPr="009D4FBC" w:rsidRDefault="006C1F7E" w:rsidP="00183039">
            <w:pPr>
              <w:jc w:val="both"/>
              <w:rPr>
                <w:rFonts w:ascii="Times New Roman" w:hAnsi="Times New Roman" w:cs="Times New Roman"/>
                <w:i/>
                <w:iCs/>
                <w:sz w:val="20"/>
                <w:szCs w:val="20"/>
              </w:rPr>
            </w:pPr>
            <w:r w:rsidRPr="009D4FBC">
              <w:rPr>
                <w:rFonts w:ascii="Times New Roman" w:hAnsi="Times New Roman" w:cs="Times New Roman"/>
                <w:i/>
                <w:iCs/>
                <w:sz w:val="20"/>
                <w:szCs w:val="20"/>
              </w:rPr>
              <w:t>Sphyraena viridensis</w:t>
            </w:r>
          </w:p>
        </w:tc>
        <w:tc>
          <w:tcPr>
            <w:tcW w:w="1080" w:type="dxa"/>
            <w:noWrap/>
            <w:hideMark/>
          </w:tcPr>
          <w:p w14:paraId="1DEA7539" w14:textId="77777777" w:rsidR="006C1F7E" w:rsidRPr="009D4FBC" w:rsidRDefault="006C1F7E" w:rsidP="00183039">
            <w:pPr>
              <w:jc w:val="both"/>
              <w:rPr>
                <w:rFonts w:ascii="Times New Roman" w:hAnsi="Times New Roman" w:cs="Times New Roman"/>
                <w:sz w:val="20"/>
                <w:szCs w:val="20"/>
              </w:rPr>
            </w:pPr>
            <w:r w:rsidRPr="009D4FBC">
              <w:rPr>
                <w:rFonts w:ascii="Times New Roman" w:hAnsi="Times New Roman" w:cs="Times New Roman"/>
                <w:sz w:val="20"/>
                <w:szCs w:val="20"/>
              </w:rPr>
              <w:t>22.00</w:t>
            </w:r>
          </w:p>
        </w:tc>
        <w:tc>
          <w:tcPr>
            <w:tcW w:w="1161" w:type="dxa"/>
          </w:tcPr>
          <w:p w14:paraId="469FBC1C" w14:textId="0C70DED3" w:rsidR="006C1F7E" w:rsidRPr="00BF2FD2" w:rsidRDefault="006C1F7E" w:rsidP="00183039">
            <w:pPr>
              <w:jc w:val="both"/>
              <w:rPr>
                <w:rFonts w:ascii="Times New Roman" w:hAnsi="Times New Roman" w:cs="Times New Roman"/>
                <w:i/>
                <w:iCs/>
                <w:sz w:val="20"/>
                <w:szCs w:val="20"/>
              </w:rPr>
            </w:pPr>
          </w:p>
        </w:tc>
      </w:tr>
      <w:tr w:rsidR="006C1F7E" w:rsidRPr="009D4FBC" w14:paraId="5837C05A" w14:textId="77777777" w:rsidTr="00183039">
        <w:trPr>
          <w:trHeight w:val="290"/>
        </w:trPr>
        <w:tc>
          <w:tcPr>
            <w:tcW w:w="2580" w:type="dxa"/>
            <w:noWrap/>
            <w:hideMark/>
          </w:tcPr>
          <w:p w14:paraId="1F316643" w14:textId="77777777" w:rsidR="006C1F7E" w:rsidRPr="009D4FBC" w:rsidRDefault="006C1F7E" w:rsidP="00183039">
            <w:pPr>
              <w:rPr>
                <w:rFonts w:ascii="Times New Roman" w:hAnsi="Times New Roman" w:cs="Times New Roman"/>
                <w:i/>
                <w:iCs/>
                <w:sz w:val="20"/>
                <w:szCs w:val="20"/>
              </w:rPr>
            </w:pPr>
            <w:r w:rsidRPr="009D4FBC">
              <w:rPr>
                <w:rFonts w:ascii="Times New Roman" w:hAnsi="Times New Roman" w:cs="Times New Roman"/>
                <w:i/>
                <w:iCs/>
                <w:sz w:val="20"/>
                <w:szCs w:val="20"/>
              </w:rPr>
              <w:t>Spondyliosoma cantharus</w:t>
            </w:r>
            <w:r>
              <w:rPr>
                <w:rFonts w:ascii="Times New Roman" w:hAnsi="Times New Roman" w:cs="Times New Roman"/>
                <w:i/>
                <w:iCs/>
                <w:sz w:val="20"/>
                <w:szCs w:val="20"/>
              </w:rPr>
              <w:t xml:space="preserve"> (usa Sparus aurata)</w:t>
            </w:r>
          </w:p>
        </w:tc>
        <w:tc>
          <w:tcPr>
            <w:tcW w:w="1080" w:type="dxa"/>
            <w:noWrap/>
            <w:hideMark/>
          </w:tcPr>
          <w:p w14:paraId="452CD734" w14:textId="77777777" w:rsidR="006C1F7E" w:rsidRPr="009D4FBC" w:rsidRDefault="006C1F7E" w:rsidP="00183039">
            <w:pPr>
              <w:jc w:val="both"/>
              <w:rPr>
                <w:rFonts w:ascii="Times New Roman" w:hAnsi="Times New Roman" w:cs="Times New Roman"/>
                <w:sz w:val="20"/>
                <w:szCs w:val="20"/>
              </w:rPr>
            </w:pPr>
            <w:r w:rsidRPr="009D4FBC">
              <w:rPr>
                <w:rFonts w:ascii="Times New Roman" w:hAnsi="Times New Roman" w:cs="Times New Roman"/>
                <w:sz w:val="20"/>
                <w:szCs w:val="20"/>
              </w:rPr>
              <w:t>35.06</w:t>
            </w:r>
          </w:p>
        </w:tc>
        <w:tc>
          <w:tcPr>
            <w:tcW w:w="1161" w:type="dxa"/>
          </w:tcPr>
          <w:p w14:paraId="6448CEF0" w14:textId="6120FA4D" w:rsidR="006C1F7E" w:rsidRPr="00BF2FD2" w:rsidRDefault="006C1F7E" w:rsidP="00183039">
            <w:pPr>
              <w:jc w:val="both"/>
              <w:rPr>
                <w:rFonts w:ascii="Times New Roman" w:hAnsi="Times New Roman" w:cs="Times New Roman"/>
                <w:i/>
                <w:iCs/>
                <w:sz w:val="20"/>
                <w:szCs w:val="20"/>
              </w:rPr>
            </w:pPr>
          </w:p>
        </w:tc>
      </w:tr>
      <w:tr w:rsidR="006C1F7E" w:rsidRPr="009D4FBC" w14:paraId="56B6B701" w14:textId="77777777" w:rsidTr="00183039">
        <w:trPr>
          <w:trHeight w:val="290"/>
        </w:trPr>
        <w:tc>
          <w:tcPr>
            <w:tcW w:w="2580" w:type="dxa"/>
            <w:noWrap/>
            <w:hideMark/>
          </w:tcPr>
          <w:p w14:paraId="6DDB1D80" w14:textId="77777777" w:rsidR="006C1F7E" w:rsidRPr="009D4FBC" w:rsidRDefault="006C1F7E" w:rsidP="00183039">
            <w:pPr>
              <w:jc w:val="both"/>
              <w:rPr>
                <w:rFonts w:ascii="Times New Roman" w:hAnsi="Times New Roman" w:cs="Times New Roman"/>
                <w:i/>
                <w:iCs/>
                <w:sz w:val="20"/>
                <w:szCs w:val="20"/>
              </w:rPr>
            </w:pPr>
            <w:r>
              <w:rPr>
                <w:rFonts w:ascii="Times New Roman" w:hAnsi="Times New Roman" w:cs="Times New Roman"/>
                <w:i/>
                <w:iCs/>
                <w:sz w:val="20"/>
                <w:szCs w:val="20"/>
              </w:rPr>
              <w:t>Illex coindetii piccolo</w:t>
            </w:r>
          </w:p>
        </w:tc>
        <w:tc>
          <w:tcPr>
            <w:tcW w:w="1080" w:type="dxa"/>
            <w:noWrap/>
            <w:hideMark/>
          </w:tcPr>
          <w:p w14:paraId="0A07AB6B" w14:textId="77777777" w:rsidR="006C1F7E" w:rsidRPr="009D4FBC" w:rsidRDefault="006C1F7E" w:rsidP="00183039">
            <w:pPr>
              <w:jc w:val="both"/>
              <w:rPr>
                <w:rFonts w:ascii="Times New Roman" w:hAnsi="Times New Roman" w:cs="Times New Roman"/>
                <w:sz w:val="20"/>
                <w:szCs w:val="20"/>
              </w:rPr>
            </w:pPr>
            <w:r w:rsidRPr="009D4FBC">
              <w:rPr>
                <w:rFonts w:ascii="Times New Roman" w:hAnsi="Times New Roman" w:cs="Times New Roman"/>
                <w:sz w:val="20"/>
                <w:szCs w:val="20"/>
              </w:rPr>
              <w:t>50.47</w:t>
            </w:r>
          </w:p>
        </w:tc>
        <w:tc>
          <w:tcPr>
            <w:tcW w:w="1161" w:type="dxa"/>
          </w:tcPr>
          <w:p w14:paraId="6347DB58" w14:textId="492F37E9" w:rsidR="006C1F7E" w:rsidRPr="00BF2FD2" w:rsidRDefault="006C1F7E" w:rsidP="00183039">
            <w:pPr>
              <w:jc w:val="both"/>
              <w:rPr>
                <w:rFonts w:ascii="Times New Roman" w:hAnsi="Times New Roman" w:cs="Times New Roman"/>
                <w:i/>
                <w:iCs/>
                <w:sz w:val="20"/>
                <w:szCs w:val="20"/>
              </w:rPr>
            </w:pPr>
          </w:p>
        </w:tc>
      </w:tr>
      <w:tr w:rsidR="006C1F7E" w:rsidRPr="009D4FBC" w14:paraId="3B756266" w14:textId="77777777" w:rsidTr="00183039">
        <w:trPr>
          <w:trHeight w:val="290"/>
        </w:trPr>
        <w:tc>
          <w:tcPr>
            <w:tcW w:w="2580" w:type="dxa"/>
            <w:noWrap/>
            <w:hideMark/>
          </w:tcPr>
          <w:p w14:paraId="3A977AC1" w14:textId="77777777" w:rsidR="006C1F7E" w:rsidRPr="009D4FBC" w:rsidRDefault="006C1F7E" w:rsidP="00183039">
            <w:pPr>
              <w:jc w:val="both"/>
              <w:rPr>
                <w:rFonts w:ascii="Times New Roman" w:hAnsi="Times New Roman" w:cs="Times New Roman"/>
                <w:i/>
                <w:iCs/>
                <w:sz w:val="20"/>
                <w:szCs w:val="20"/>
              </w:rPr>
            </w:pPr>
            <w:r w:rsidRPr="009D4FBC">
              <w:rPr>
                <w:rFonts w:ascii="Times New Roman" w:hAnsi="Times New Roman" w:cs="Times New Roman"/>
                <w:i/>
                <w:iCs/>
                <w:sz w:val="20"/>
                <w:szCs w:val="20"/>
              </w:rPr>
              <w:t>Trachurus spp.</w:t>
            </w:r>
          </w:p>
        </w:tc>
        <w:tc>
          <w:tcPr>
            <w:tcW w:w="1080" w:type="dxa"/>
            <w:noWrap/>
            <w:hideMark/>
          </w:tcPr>
          <w:p w14:paraId="604D0C56" w14:textId="77777777" w:rsidR="006C1F7E" w:rsidRPr="009D4FBC" w:rsidRDefault="006C1F7E" w:rsidP="00183039">
            <w:pPr>
              <w:jc w:val="both"/>
              <w:rPr>
                <w:rFonts w:ascii="Times New Roman" w:hAnsi="Times New Roman" w:cs="Times New Roman"/>
                <w:sz w:val="20"/>
                <w:szCs w:val="20"/>
              </w:rPr>
            </w:pPr>
            <w:r w:rsidRPr="009D4FBC">
              <w:rPr>
                <w:rFonts w:ascii="Times New Roman" w:hAnsi="Times New Roman" w:cs="Times New Roman"/>
                <w:sz w:val="20"/>
                <w:szCs w:val="20"/>
              </w:rPr>
              <w:t>5.52</w:t>
            </w:r>
          </w:p>
        </w:tc>
        <w:tc>
          <w:tcPr>
            <w:tcW w:w="1161" w:type="dxa"/>
          </w:tcPr>
          <w:p w14:paraId="06DF315D" w14:textId="3380BA9D" w:rsidR="006C1F7E" w:rsidRPr="00BF2FD2" w:rsidRDefault="006C1F7E" w:rsidP="00183039">
            <w:pPr>
              <w:jc w:val="both"/>
              <w:rPr>
                <w:rFonts w:ascii="Times New Roman" w:hAnsi="Times New Roman" w:cs="Times New Roman"/>
                <w:i/>
                <w:iCs/>
                <w:sz w:val="20"/>
                <w:szCs w:val="20"/>
              </w:rPr>
            </w:pPr>
          </w:p>
        </w:tc>
      </w:tr>
      <w:tr w:rsidR="006C1F7E" w:rsidRPr="009D4FBC" w14:paraId="13044723" w14:textId="77777777" w:rsidTr="00183039">
        <w:trPr>
          <w:trHeight w:val="290"/>
        </w:trPr>
        <w:tc>
          <w:tcPr>
            <w:tcW w:w="2580" w:type="dxa"/>
            <w:noWrap/>
          </w:tcPr>
          <w:p w14:paraId="214CC3F0" w14:textId="77777777" w:rsidR="006C1F7E" w:rsidRPr="009D4FBC" w:rsidRDefault="006C1F7E" w:rsidP="00183039">
            <w:pPr>
              <w:jc w:val="both"/>
              <w:rPr>
                <w:rFonts w:ascii="Times New Roman" w:hAnsi="Times New Roman" w:cs="Times New Roman"/>
                <w:i/>
                <w:iCs/>
                <w:sz w:val="20"/>
                <w:szCs w:val="20"/>
              </w:rPr>
            </w:pPr>
            <w:r>
              <w:rPr>
                <w:rFonts w:ascii="Times New Roman" w:hAnsi="Times New Roman" w:cs="Times New Roman"/>
                <w:i/>
                <w:iCs/>
                <w:sz w:val="20"/>
                <w:szCs w:val="20"/>
              </w:rPr>
              <w:t>MEDIA</w:t>
            </w:r>
          </w:p>
        </w:tc>
        <w:tc>
          <w:tcPr>
            <w:tcW w:w="1080" w:type="dxa"/>
            <w:noWrap/>
          </w:tcPr>
          <w:p w14:paraId="1905A2B6" w14:textId="77777777" w:rsidR="006C1F7E" w:rsidRPr="009D4FBC" w:rsidRDefault="006C1F7E" w:rsidP="00183039">
            <w:pPr>
              <w:jc w:val="both"/>
              <w:rPr>
                <w:rFonts w:ascii="Times New Roman" w:hAnsi="Times New Roman" w:cs="Times New Roman"/>
                <w:sz w:val="20"/>
                <w:szCs w:val="20"/>
              </w:rPr>
            </w:pPr>
          </w:p>
        </w:tc>
        <w:tc>
          <w:tcPr>
            <w:tcW w:w="1161" w:type="dxa"/>
          </w:tcPr>
          <w:p w14:paraId="083FCF67" w14:textId="6C83F21F" w:rsidR="006C1F7E" w:rsidRPr="00BF2FD2" w:rsidRDefault="006C1F7E" w:rsidP="00183039">
            <w:pPr>
              <w:jc w:val="both"/>
              <w:rPr>
                <w:rFonts w:ascii="Times New Roman" w:hAnsi="Times New Roman" w:cs="Times New Roman"/>
                <w:i/>
                <w:iCs/>
                <w:sz w:val="20"/>
                <w:szCs w:val="20"/>
              </w:rPr>
            </w:pPr>
          </w:p>
        </w:tc>
      </w:tr>
    </w:tbl>
    <w:p w14:paraId="3DD472F4" w14:textId="7D447DCC" w:rsidR="006C1F7E" w:rsidRDefault="006C1F7E" w:rsidP="006C1F7E">
      <w:pPr>
        <w:jc w:val="both"/>
        <w:rPr>
          <w:rFonts w:ascii="Times New Roman" w:hAnsi="Times New Roman" w:cs="Times New Roman"/>
        </w:rPr>
      </w:pPr>
    </w:p>
    <w:p w14:paraId="1F298380" w14:textId="1E328953" w:rsidR="006C1F7E" w:rsidRPr="00792E0F" w:rsidRDefault="006C1F7E" w:rsidP="006C1F7E">
      <w:pPr>
        <w:jc w:val="both"/>
        <w:rPr>
          <w:rFonts w:ascii="Times New Roman" w:hAnsi="Times New Roman" w:cs="Times New Roman"/>
        </w:rPr>
      </w:pPr>
      <w:r w:rsidRPr="00792E0F">
        <w:rPr>
          <w:rFonts w:ascii="Times New Roman" w:hAnsi="Times New Roman" w:cs="Times New Roman"/>
        </w:rPr>
        <w:t xml:space="preserve">In totale i ricavi della pesca professionale sono stati di </w:t>
      </w:r>
      <w:r w:rsidR="00792E0F" w:rsidRPr="00792E0F">
        <w:rPr>
          <w:rFonts w:ascii="Times New Roman" w:hAnsi="Times New Roman" w:cs="Times New Roman"/>
        </w:rPr>
        <w:t>XXX</w:t>
      </w:r>
      <w:r w:rsidRPr="00792E0F">
        <w:rPr>
          <w:rFonts w:ascii="Times New Roman" w:hAnsi="Times New Roman" w:cs="Times New Roman"/>
        </w:rPr>
        <w:t xml:space="preserve"> € per un totale di pescato di </w:t>
      </w:r>
      <w:r w:rsidR="00792E0F" w:rsidRPr="00792E0F">
        <w:rPr>
          <w:rFonts w:ascii="Times New Roman" w:hAnsi="Times New Roman" w:cs="Times New Roman"/>
        </w:rPr>
        <w:t>XXX</w:t>
      </w:r>
      <w:r w:rsidRPr="00792E0F">
        <w:rPr>
          <w:rFonts w:ascii="Times New Roman" w:hAnsi="Times New Roman" w:cs="Times New Roman"/>
        </w:rPr>
        <w:t xml:space="preserve"> kg.</w:t>
      </w:r>
    </w:p>
    <w:p w14:paraId="6C7B7F6F" w14:textId="2BCEA2EB" w:rsidR="00072649" w:rsidRPr="00072649" w:rsidRDefault="00072649" w:rsidP="00072649">
      <w:pPr>
        <w:pStyle w:val="Paragrafoelenco"/>
        <w:numPr>
          <w:ilvl w:val="0"/>
          <w:numId w:val="13"/>
        </w:numPr>
        <w:ind w:left="284" w:hanging="284"/>
        <w:jc w:val="both"/>
        <w:rPr>
          <w:rFonts w:ascii="Times New Roman" w:hAnsi="Times New Roman" w:cs="Times New Roman"/>
          <w:b/>
          <w:bCs/>
        </w:rPr>
      </w:pPr>
      <w:r w:rsidRPr="00072649">
        <w:rPr>
          <w:rFonts w:ascii="Times New Roman" w:hAnsi="Times New Roman" w:cs="Times New Roman"/>
          <w:b/>
          <w:bCs/>
        </w:rPr>
        <w:t>C</w:t>
      </w:r>
      <w:r w:rsidR="00566F26" w:rsidRPr="00072649">
        <w:rPr>
          <w:rFonts w:ascii="Times New Roman" w:hAnsi="Times New Roman" w:cs="Times New Roman"/>
          <w:b/>
          <w:bCs/>
        </w:rPr>
        <w:t xml:space="preserve">alcolare </w:t>
      </w:r>
      <w:r w:rsidR="00C8387D">
        <w:rPr>
          <w:rFonts w:ascii="Times New Roman" w:hAnsi="Times New Roman" w:cs="Times New Roman"/>
          <w:b/>
          <w:bCs/>
        </w:rPr>
        <w:t>il valore dello</w:t>
      </w:r>
      <w:r w:rsidR="00566F26" w:rsidRPr="00072649">
        <w:rPr>
          <w:rFonts w:ascii="Times New Roman" w:hAnsi="Times New Roman" w:cs="Times New Roman"/>
          <w:b/>
          <w:bCs/>
        </w:rPr>
        <w:t xml:space="preserve"> sforzo umano</w:t>
      </w:r>
      <w:r w:rsidRPr="00072649">
        <w:rPr>
          <w:rFonts w:ascii="Times New Roman" w:hAnsi="Times New Roman" w:cs="Times New Roman"/>
          <w:b/>
          <w:bCs/>
        </w:rPr>
        <w:t>.</w:t>
      </w:r>
    </w:p>
    <w:p w14:paraId="54DBDCC6" w14:textId="0F423B33" w:rsidR="00566F26" w:rsidRDefault="00C8387D" w:rsidP="00072649">
      <w:pPr>
        <w:jc w:val="both"/>
        <w:rPr>
          <w:rFonts w:ascii="Times New Roman" w:hAnsi="Times New Roman" w:cs="Times New Roman"/>
        </w:rPr>
      </w:pPr>
      <w:r>
        <w:rPr>
          <w:rFonts w:ascii="Times New Roman" w:hAnsi="Times New Roman" w:cs="Times New Roman"/>
        </w:rPr>
        <w:t>Con</w:t>
      </w:r>
      <w:r w:rsidR="00364453" w:rsidRPr="00072649">
        <w:rPr>
          <w:rFonts w:ascii="Times New Roman" w:hAnsi="Times New Roman" w:cs="Times New Roman"/>
        </w:rPr>
        <w:t xml:space="preserve"> riferimento a</w:t>
      </w:r>
      <w:r>
        <w:rPr>
          <w:rFonts w:ascii="Times New Roman" w:hAnsi="Times New Roman" w:cs="Times New Roman"/>
        </w:rPr>
        <w:t>ll’</w:t>
      </w:r>
      <w:r w:rsidR="00364453" w:rsidRPr="00072649">
        <w:rPr>
          <w:rFonts w:ascii="Times New Roman" w:hAnsi="Times New Roman" w:cs="Times New Roman"/>
        </w:rPr>
        <w:t>articolo di Asche, F., Bjørndal, T., Gordon, D.V. 2009. Rents in an individual quota fishery. Land Econ. 85, 280-292</w:t>
      </w:r>
      <w:r>
        <w:rPr>
          <w:rFonts w:ascii="Times New Roman" w:hAnsi="Times New Roman" w:cs="Times New Roman"/>
        </w:rPr>
        <w:t xml:space="preserve"> (in particolare pagina 285), lo sforzo umano deve comprendere lavoro, capitale e altro (“miscellaneous”). Il lavoro deve essere misurato in termini di costo-opportunità-ossia a quanto ho rinunciato per aver lavorato quelle ore come pescatore professionale. Il flusso annuale del capitale è calcolato come il valore corrente del gozzo moltiplicato per il tasso di interesse più il tasso di deprezzamento. La componente di “altro” tiene conto di varie voci ma in questo caso ci limitiamo a considerare il costo annuale della benzina.</w:t>
      </w:r>
    </w:p>
    <w:p w14:paraId="26A15379" w14:textId="3D1E2989" w:rsidR="006673AF" w:rsidRDefault="00C8387D" w:rsidP="00072649">
      <w:pPr>
        <w:jc w:val="both"/>
        <w:rPr>
          <w:rFonts w:ascii="Times New Roman" w:hAnsi="Times New Roman" w:cs="Times New Roman"/>
        </w:rPr>
      </w:pPr>
      <w:r>
        <w:rPr>
          <w:rFonts w:ascii="Times New Roman" w:hAnsi="Times New Roman" w:cs="Times New Roman"/>
        </w:rPr>
        <w:t>Calcolare quindi il valore dello sforzo umano per singolo pescatore in base ai valori qui sotto:</w:t>
      </w:r>
    </w:p>
    <w:p w14:paraId="276CC6DF" w14:textId="217CC318" w:rsidR="006673AF" w:rsidRDefault="00C8387D" w:rsidP="006673AF">
      <w:pPr>
        <w:spacing w:after="0"/>
        <w:ind w:left="1560"/>
        <w:rPr>
          <w:rFonts w:ascii="Times New Roman" w:hAnsi="Times New Roman" w:cs="Times New Roman"/>
        </w:rPr>
      </w:pPr>
      <w:r>
        <w:rPr>
          <w:rFonts w:ascii="Times New Roman" w:hAnsi="Times New Roman" w:cs="Times New Roman"/>
        </w:rPr>
        <w:t>Prezzo iniziale</w:t>
      </w:r>
      <w:r w:rsidR="006673AF">
        <w:rPr>
          <w:rFonts w:ascii="Times New Roman" w:hAnsi="Times New Roman" w:cs="Times New Roman"/>
        </w:rPr>
        <w:t xml:space="preserve"> medio gozzo</w:t>
      </w:r>
      <w:r>
        <w:rPr>
          <w:rFonts w:ascii="Times New Roman" w:hAnsi="Times New Roman" w:cs="Times New Roman"/>
        </w:rPr>
        <w:t xml:space="preserve"> (calcolare quello attuale dividendo per 3)</w:t>
      </w:r>
      <w:r w:rsidR="006673AF">
        <w:rPr>
          <w:rFonts w:ascii="Times New Roman" w:hAnsi="Times New Roman" w:cs="Times New Roman"/>
        </w:rPr>
        <w:t xml:space="preserve">: </w:t>
      </w:r>
      <w:r w:rsidR="00C80720">
        <w:rPr>
          <w:rFonts w:ascii="Times New Roman" w:hAnsi="Times New Roman" w:cs="Times New Roman"/>
        </w:rPr>
        <w:t>18</w:t>
      </w:r>
      <w:r w:rsidR="006673AF">
        <w:rPr>
          <w:rFonts w:ascii="Times New Roman" w:hAnsi="Times New Roman" w:cs="Times New Roman"/>
        </w:rPr>
        <w:t>,000€</w:t>
      </w:r>
    </w:p>
    <w:p w14:paraId="34329638" w14:textId="7AA42B85" w:rsidR="006673AF" w:rsidRDefault="006673AF" w:rsidP="006673AF">
      <w:pPr>
        <w:spacing w:after="0"/>
        <w:ind w:left="1560"/>
        <w:rPr>
          <w:rFonts w:ascii="Times New Roman" w:hAnsi="Times New Roman" w:cs="Times New Roman"/>
        </w:rPr>
      </w:pPr>
      <w:r>
        <w:rPr>
          <w:rFonts w:ascii="Times New Roman" w:hAnsi="Times New Roman" w:cs="Times New Roman"/>
        </w:rPr>
        <w:t>Tasso di interesse medio: -0.0023</w:t>
      </w:r>
    </w:p>
    <w:p w14:paraId="072684E8" w14:textId="211CC8E0" w:rsidR="006673AF" w:rsidRDefault="006673AF" w:rsidP="006673AF">
      <w:pPr>
        <w:spacing w:after="0"/>
        <w:ind w:left="1560"/>
        <w:rPr>
          <w:rFonts w:ascii="Times New Roman" w:hAnsi="Times New Roman" w:cs="Times New Roman"/>
        </w:rPr>
      </w:pPr>
      <w:r>
        <w:rPr>
          <w:rFonts w:ascii="Times New Roman" w:hAnsi="Times New Roman" w:cs="Times New Roman"/>
        </w:rPr>
        <w:t xml:space="preserve">Tasso di deprezzamento: 0.05 </w:t>
      </w:r>
    </w:p>
    <w:p w14:paraId="1CB473CF" w14:textId="516C9921" w:rsidR="006673AF" w:rsidRDefault="006673AF" w:rsidP="006673AF">
      <w:pPr>
        <w:spacing w:after="0"/>
        <w:ind w:left="1560"/>
        <w:rPr>
          <w:rFonts w:ascii="Times New Roman" w:hAnsi="Times New Roman" w:cs="Times New Roman"/>
        </w:rPr>
      </w:pPr>
      <w:r>
        <w:rPr>
          <w:rFonts w:ascii="Times New Roman" w:hAnsi="Times New Roman" w:cs="Times New Roman"/>
        </w:rPr>
        <w:t xml:space="preserve">Stipendio orario medio in </w:t>
      </w:r>
      <w:r w:rsidR="00BF2FD2">
        <w:rPr>
          <w:rFonts w:ascii="Times New Roman" w:hAnsi="Times New Roman" w:cs="Times New Roman"/>
        </w:rPr>
        <w:t>L</w:t>
      </w:r>
      <w:r>
        <w:rPr>
          <w:rFonts w:ascii="Times New Roman" w:hAnsi="Times New Roman" w:cs="Times New Roman"/>
        </w:rPr>
        <w:t>iguria: 8.19 €</w:t>
      </w:r>
    </w:p>
    <w:p w14:paraId="517D4B8C" w14:textId="2624F793" w:rsidR="006673AF" w:rsidRDefault="006673AF" w:rsidP="006673AF">
      <w:pPr>
        <w:spacing w:after="0"/>
        <w:ind w:left="1560"/>
        <w:rPr>
          <w:rFonts w:ascii="Times New Roman" w:hAnsi="Times New Roman" w:cs="Times New Roman"/>
        </w:rPr>
      </w:pPr>
      <w:r>
        <w:rPr>
          <w:rFonts w:ascii="Times New Roman" w:hAnsi="Times New Roman" w:cs="Times New Roman"/>
        </w:rPr>
        <w:t>Numero di giornate lavorate dai pescatori professionali in media all’anno: 7</w:t>
      </w:r>
      <w:r w:rsidR="00B75975">
        <w:rPr>
          <w:rFonts w:ascii="Times New Roman" w:hAnsi="Times New Roman" w:cs="Times New Roman"/>
        </w:rPr>
        <w:t xml:space="preserve">5 </w:t>
      </w:r>
      <w:r>
        <w:rPr>
          <w:rFonts w:ascii="Times New Roman" w:hAnsi="Times New Roman" w:cs="Times New Roman"/>
        </w:rPr>
        <w:t>per 4 ore</w:t>
      </w:r>
    </w:p>
    <w:p w14:paraId="3147801F" w14:textId="1A0DFB0C" w:rsidR="006673AF" w:rsidRDefault="006673AF" w:rsidP="006673AF">
      <w:pPr>
        <w:spacing w:after="0"/>
        <w:ind w:left="1560"/>
        <w:rPr>
          <w:rFonts w:ascii="Times New Roman" w:hAnsi="Times New Roman" w:cs="Times New Roman"/>
        </w:rPr>
      </w:pPr>
      <w:r>
        <w:rPr>
          <w:rFonts w:ascii="Times New Roman" w:hAnsi="Times New Roman" w:cs="Times New Roman"/>
        </w:rPr>
        <w:t xml:space="preserve">Km annuali medi percorsi in barca: 1324.71 </w:t>
      </w:r>
    </w:p>
    <w:p w14:paraId="2564BFEC" w14:textId="36E30F9F" w:rsidR="006673AF" w:rsidRDefault="006673AF" w:rsidP="006673AF">
      <w:pPr>
        <w:spacing w:after="0"/>
        <w:ind w:left="1560"/>
        <w:rPr>
          <w:rFonts w:ascii="Times New Roman" w:hAnsi="Times New Roman" w:cs="Times New Roman"/>
        </w:rPr>
      </w:pPr>
      <w:r>
        <w:rPr>
          <w:rFonts w:ascii="Times New Roman" w:hAnsi="Times New Roman" w:cs="Times New Roman"/>
        </w:rPr>
        <w:t>Litri di benzina corrispondenti: 411</w:t>
      </w:r>
    </w:p>
    <w:p w14:paraId="3FDB28EB" w14:textId="3F04AEFC" w:rsidR="006673AF" w:rsidRDefault="006673AF" w:rsidP="006673AF">
      <w:pPr>
        <w:spacing w:after="0"/>
        <w:ind w:left="1560"/>
        <w:rPr>
          <w:rFonts w:ascii="Times New Roman" w:hAnsi="Times New Roman" w:cs="Times New Roman"/>
        </w:rPr>
      </w:pPr>
      <w:r>
        <w:rPr>
          <w:rFonts w:ascii="Times New Roman" w:hAnsi="Times New Roman" w:cs="Times New Roman"/>
        </w:rPr>
        <w:t>Costo benzina medio: 1.2€/l</w:t>
      </w:r>
    </w:p>
    <w:p w14:paraId="435AD8F6" w14:textId="77777777" w:rsidR="00BF2FD2" w:rsidRDefault="00BF2FD2" w:rsidP="006673AF">
      <w:pPr>
        <w:spacing w:after="0"/>
        <w:rPr>
          <w:rFonts w:ascii="Times New Roman" w:hAnsi="Times New Roman" w:cs="Times New Roman"/>
        </w:rPr>
      </w:pPr>
    </w:p>
    <w:p w14:paraId="31B9CAC5" w14:textId="223416C9" w:rsidR="006673AF" w:rsidRDefault="00C80720" w:rsidP="006673AF">
      <w:pPr>
        <w:spacing w:after="0"/>
        <w:rPr>
          <w:rFonts w:ascii="Times New Roman" w:hAnsi="Times New Roman" w:cs="Times New Roman"/>
        </w:rPr>
      </w:pPr>
      <w:r>
        <w:rPr>
          <w:rFonts w:ascii="Times New Roman" w:hAnsi="Times New Roman" w:cs="Times New Roman"/>
        </w:rPr>
        <w:t>Calcolare poi il totale per l’intera flotta che si compone di 7 gozzi.</w:t>
      </w:r>
    </w:p>
    <w:p w14:paraId="17D3FBF3" w14:textId="77777777" w:rsidR="00C80720" w:rsidRDefault="00C80720" w:rsidP="006673AF">
      <w:pPr>
        <w:spacing w:after="0"/>
        <w:rPr>
          <w:rFonts w:ascii="Times New Roman" w:hAnsi="Times New Roman" w:cs="Times New Roman"/>
        </w:rPr>
      </w:pPr>
    </w:p>
    <w:p w14:paraId="408F9803" w14:textId="22F75A83" w:rsidR="00C8387D" w:rsidRPr="00792E0F" w:rsidRDefault="00C8387D" w:rsidP="006673AF">
      <w:pPr>
        <w:spacing w:after="0"/>
        <w:rPr>
          <w:rFonts w:ascii="Times New Roman" w:hAnsi="Times New Roman" w:cs="Times New Roman"/>
        </w:rPr>
      </w:pPr>
      <w:r w:rsidRPr="00792E0F">
        <w:rPr>
          <w:rFonts w:ascii="Times New Roman" w:hAnsi="Times New Roman" w:cs="Times New Roman"/>
        </w:rPr>
        <w:t>Costo del capitale:</w:t>
      </w:r>
      <w:r w:rsidR="00792E0F" w:rsidRPr="00792E0F">
        <w:rPr>
          <w:rFonts w:ascii="Times New Roman" w:hAnsi="Times New Roman" w:cs="Times New Roman"/>
        </w:rPr>
        <w:t xml:space="preserve"> ……..</w:t>
      </w:r>
      <w:r w:rsidR="00C80720" w:rsidRPr="00792E0F">
        <w:rPr>
          <w:rFonts w:ascii="Times New Roman" w:hAnsi="Times New Roman" w:cs="Times New Roman"/>
        </w:rPr>
        <w:t>€</w:t>
      </w:r>
    </w:p>
    <w:p w14:paraId="091BD60A" w14:textId="5EAC80F0" w:rsidR="00C8387D" w:rsidRPr="00792E0F" w:rsidRDefault="00C8387D" w:rsidP="006673AF">
      <w:pPr>
        <w:spacing w:after="0"/>
        <w:rPr>
          <w:rFonts w:ascii="Times New Roman" w:hAnsi="Times New Roman" w:cs="Times New Roman"/>
        </w:rPr>
      </w:pPr>
      <w:r w:rsidRPr="00792E0F">
        <w:rPr>
          <w:rFonts w:ascii="Times New Roman" w:hAnsi="Times New Roman" w:cs="Times New Roman"/>
        </w:rPr>
        <w:lastRenderedPageBreak/>
        <w:t xml:space="preserve">Costo lavoro: </w:t>
      </w:r>
      <w:r w:rsidR="00792E0F" w:rsidRPr="00792E0F">
        <w:rPr>
          <w:rFonts w:ascii="Times New Roman" w:hAnsi="Times New Roman" w:cs="Times New Roman"/>
        </w:rPr>
        <w:t xml:space="preserve">……. </w:t>
      </w:r>
      <w:r w:rsidR="00C80720" w:rsidRPr="00792E0F">
        <w:rPr>
          <w:rFonts w:ascii="Times New Roman" w:hAnsi="Times New Roman" w:cs="Times New Roman"/>
        </w:rPr>
        <w:t>€</w:t>
      </w:r>
    </w:p>
    <w:p w14:paraId="027110B1" w14:textId="3C30C537" w:rsidR="00C8387D" w:rsidRPr="00792E0F" w:rsidRDefault="00C8387D" w:rsidP="006673AF">
      <w:pPr>
        <w:spacing w:after="0"/>
        <w:rPr>
          <w:rFonts w:ascii="Times New Roman" w:hAnsi="Times New Roman" w:cs="Times New Roman"/>
        </w:rPr>
      </w:pPr>
      <w:r w:rsidRPr="00792E0F">
        <w:rPr>
          <w:rFonts w:ascii="Times New Roman" w:hAnsi="Times New Roman" w:cs="Times New Roman"/>
        </w:rPr>
        <w:t xml:space="preserve">Costo altro: </w:t>
      </w:r>
      <w:r w:rsidR="00792E0F" w:rsidRPr="00792E0F">
        <w:rPr>
          <w:rFonts w:ascii="Times New Roman" w:hAnsi="Times New Roman" w:cs="Times New Roman"/>
        </w:rPr>
        <w:t xml:space="preserve">……. </w:t>
      </w:r>
      <w:r w:rsidR="00C80720" w:rsidRPr="00792E0F">
        <w:rPr>
          <w:rFonts w:ascii="Times New Roman" w:hAnsi="Times New Roman" w:cs="Times New Roman"/>
        </w:rPr>
        <w:t>€</w:t>
      </w:r>
    </w:p>
    <w:p w14:paraId="4C654420" w14:textId="39E465ED" w:rsidR="00C80720" w:rsidRPr="00792E0F" w:rsidRDefault="00C80720" w:rsidP="006673AF">
      <w:pPr>
        <w:spacing w:after="0"/>
        <w:rPr>
          <w:rFonts w:ascii="Times New Roman" w:hAnsi="Times New Roman" w:cs="Times New Roman"/>
        </w:rPr>
      </w:pPr>
      <w:r w:rsidRPr="00792E0F">
        <w:rPr>
          <w:rFonts w:ascii="Times New Roman" w:hAnsi="Times New Roman" w:cs="Times New Roman"/>
        </w:rPr>
        <w:t>Totale costo per pescatore=</w:t>
      </w:r>
      <w:r w:rsidR="00792E0F" w:rsidRPr="00792E0F">
        <w:rPr>
          <w:rFonts w:ascii="Times New Roman" w:hAnsi="Times New Roman" w:cs="Times New Roman"/>
        </w:rPr>
        <w:t xml:space="preserve">….. </w:t>
      </w:r>
      <w:r w:rsidRPr="00792E0F">
        <w:rPr>
          <w:rFonts w:ascii="Times New Roman" w:hAnsi="Times New Roman" w:cs="Times New Roman"/>
        </w:rPr>
        <w:t>€</w:t>
      </w:r>
    </w:p>
    <w:p w14:paraId="6B922AB7" w14:textId="564D0403" w:rsidR="00C80720" w:rsidRPr="00792E0F" w:rsidRDefault="00C80720" w:rsidP="006673AF">
      <w:pPr>
        <w:spacing w:after="0"/>
        <w:rPr>
          <w:rFonts w:ascii="Times New Roman" w:hAnsi="Times New Roman" w:cs="Times New Roman"/>
        </w:rPr>
      </w:pPr>
      <w:r w:rsidRPr="00792E0F">
        <w:rPr>
          <w:rFonts w:ascii="Times New Roman" w:hAnsi="Times New Roman" w:cs="Times New Roman"/>
        </w:rPr>
        <w:t>Costo totale per flotta=</w:t>
      </w:r>
      <w:r w:rsidR="00792E0F" w:rsidRPr="00792E0F">
        <w:rPr>
          <w:rFonts w:ascii="Times New Roman" w:hAnsi="Times New Roman" w:cs="Times New Roman"/>
        </w:rPr>
        <w:t xml:space="preserve">….. </w:t>
      </w:r>
      <w:r w:rsidRPr="00792E0F">
        <w:rPr>
          <w:rFonts w:ascii="Times New Roman" w:hAnsi="Times New Roman" w:cs="Times New Roman"/>
        </w:rPr>
        <w:t>€</w:t>
      </w:r>
    </w:p>
    <w:p w14:paraId="2DDB3E2D" w14:textId="4EED1F03" w:rsidR="00C80720" w:rsidRDefault="00C80720" w:rsidP="006673AF">
      <w:pPr>
        <w:spacing w:after="0"/>
        <w:rPr>
          <w:rFonts w:ascii="Times New Roman" w:hAnsi="Times New Roman" w:cs="Times New Roman"/>
        </w:rPr>
      </w:pPr>
    </w:p>
    <w:p w14:paraId="17A2B148" w14:textId="5888A0E6" w:rsidR="00C80720" w:rsidRDefault="00C80720" w:rsidP="00C80720">
      <w:pPr>
        <w:pStyle w:val="Paragrafoelenco"/>
        <w:numPr>
          <w:ilvl w:val="0"/>
          <w:numId w:val="13"/>
        </w:numPr>
        <w:spacing w:after="0"/>
        <w:ind w:left="284" w:hanging="284"/>
        <w:rPr>
          <w:rFonts w:ascii="Times New Roman" w:hAnsi="Times New Roman" w:cs="Times New Roman"/>
          <w:b/>
          <w:bCs/>
        </w:rPr>
      </w:pPr>
      <w:r w:rsidRPr="00C80720">
        <w:rPr>
          <w:rFonts w:ascii="Times New Roman" w:hAnsi="Times New Roman" w:cs="Times New Roman"/>
          <w:b/>
          <w:bCs/>
        </w:rPr>
        <w:t>Calcolare il valore del servizio ecosistemico legato alla pesca professionale.</w:t>
      </w:r>
    </w:p>
    <w:p w14:paraId="0C918DB8" w14:textId="10D2B947" w:rsidR="00C80720" w:rsidRDefault="00C80720" w:rsidP="00C80720">
      <w:pPr>
        <w:spacing w:after="0"/>
        <w:rPr>
          <w:rFonts w:ascii="Times New Roman" w:hAnsi="Times New Roman" w:cs="Times New Roman"/>
          <w:b/>
          <w:bCs/>
        </w:rPr>
      </w:pPr>
    </w:p>
    <w:p w14:paraId="27611368" w14:textId="77777777" w:rsidR="00C8387D" w:rsidRPr="006673AF" w:rsidRDefault="00C8387D" w:rsidP="006673AF">
      <w:pPr>
        <w:spacing w:after="0"/>
        <w:rPr>
          <w:rFonts w:ascii="Times New Roman" w:hAnsi="Times New Roman" w:cs="Times New Roman"/>
        </w:rPr>
      </w:pPr>
    </w:p>
    <w:p w14:paraId="4F073065" w14:textId="49DA2841" w:rsidR="00F67A63" w:rsidRDefault="00566F26" w:rsidP="00F67A63">
      <w:pPr>
        <w:jc w:val="both"/>
        <w:rPr>
          <w:rFonts w:ascii="Times New Roman" w:hAnsi="Times New Roman" w:cs="Times New Roman"/>
        </w:rPr>
      </w:pPr>
      <w:r w:rsidRPr="00F67A63">
        <w:rPr>
          <w:rFonts w:ascii="Times New Roman" w:hAnsi="Times New Roman" w:cs="Times New Roman"/>
          <w:b/>
          <w:bCs/>
          <w:u w:val="single"/>
        </w:rPr>
        <w:t>Per la subacquea</w:t>
      </w:r>
      <w:r w:rsidR="00F67A63">
        <w:rPr>
          <w:rFonts w:ascii="Times New Roman" w:hAnsi="Times New Roman" w:cs="Times New Roman"/>
          <w:b/>
          <w:bCs/>
          <w:u w:val="single"/>
        </w:rPr>
        <w:t xml:space="preserve"> e la balneazione</w:t>
      </w:r>
      <w:r w:rsidR="00F67A63">
        <w:rPr>
          <w:rFonts w:ascii="Times New Roman" w:hAnsi="Times New Roman" w:cs="Times New Roman"/>
        </w:rPr>
        <w:t>:</w:t>
      </w:r>
    </w:p>
    <w:p w14:paraId="2FC53FDE" w14:textId="7A5B4921" w:rsidR="00F67A63" w:rsidRDefault="00F67A63" w:rsidP="00F67A63">
      <w:pPr>
        <w:jc w:val="both"/>
        <w:rPr>
          <w:rFonts w:ascii="Times New Roman" w:hAnsi="Times New Roman" w:cs="Times New Roman"/>
        </w:rPr>
      </w:pPr>
      <w:r>
        <w:rPr>
          <w:rFonts w:ascii="Times New Roman" w:hAnsi="Times New Roman" w:cs="Times New Roman"/>
        </w:rPr>
        <w:t>S</w:t>
      </w:r>
      <w:r w:rsidR="00566F26" w:rsidRPr="00F67A63">
        <w:rPr>
          <w:rFonts w:ascii="Times New Roman" w:hAnsi="Times New Roman" w:cs="Times New Roman"/>
        </w:rPr>
        <w:t xml:space="preserve">i guardino i file </w:t>
      </w:r>
      <w:r w:rsidR="00C2232F">
        <w:rPr>
          <w:rFonts w:ascii="Times New Roman" w:hAnsi="Times New Roman" w:cs="Times New Roman"/>
        </w:rPr>
        <w:t>e</w:t>
      </w:r>
      <w:r w:rsidR="00364453" w:rsidRPr="00F67A63">
        <w:rPr>
          <w:rFonts w:ascii="Times New Roman" w:hAnsi="Times New Roman" w:cs="Times New Roman"/>
        </w:rPr>
        <w:t>xcel</w:t>
      </w:r>
      <w:r w:rsidR="00566F26" w:rsidRPr="00F67A63">
        <w:rPr>
          <w:rFonts w:ascii="Times New Roman" w:hAnsi="Times New Roman" w:cs="Times New Roman"/>
        </w:rPr>
        <w:t xml:space="preserve"> allegati per trovare il prezzo</w:t>
      </w:r>
      <w:r>
        <w:rPr>
          <w:rFonts w:ascii="Times New Roman" w:hAnsi="Times New Roman" w:cs="Times New Roman"/>
        </w:rPr>
        <w:t xml:space="preserve"> de</w:t>
      </w:r>
      <w:r w:rsidR="00136B84">
        <w:rPr>
          <w:rFonts w:ascii="Times New Roman" w:hAnsi="Times New Roman" w:cs="Times New Roman"/>
        </w:rPr>
        <w:t>i</w:t>
      </w:r>
      <w:r>
        <w:rPr>
          <w:rFonts w:ascii="Times New Roman" w:hAnsi="Times New Roman" w:cs="Times New Roman"/>
        </w:rPr>
        <w:t xml:space="preserve"> servizi ecosistemic</w:t>
      </w:r>
      <w:r w:rsidR="00C2232F">
        <w:rPr>
          <w:rFonts w:ascii="Times New Roman" w:hAnsi="Times New Roman" w:cs="Times New Roman"/>
        </w:rPr>
        <w:t>i</w:t>
      </w:r>
      <w:r w:rsidR="00136B84">
        <w:rPr>
          <w:rFonts w:ascii="Times New Roman" w:hAnsi="Times New Roman" w:cs="Times New Roman"/>
        </w:rPr>
        <w:t>,</w:t>
      </w:r>
      <w:r w:rsidR="00C2232F">
        <w:rPr>
          <w:rFonts w:ascii="Times New Roman" w:hAnsi="Times New Roman" w:cs="Times New Roman"/>
        </w:rPr>
        <w:t xml:space="preserve"> tenendo in considerazione anche le informazioni riportate sotto.</w:t>
      </w:r>
    </w:p>
    <w:p w14:paraId="5BA7921A" w14:textId="40997EF5" w:rsidR="00C2232F" w:rsidRDefault="00C2232F" w:rsidP="00F67A63">
      <w:pPr>
        <w:jc w:val="both"/>
        <w:rPr>
          <w:rFonts w:ascii="Times New Roman" w:hAnsi="Times New Roman" w:cs="Times New Roman"/>
        </w:rPr>
      </w:pPr>
      <w:r>
        <w:rPr>
          <w:rFonts w:ascii="Times New Roman" w:hAnsi="Times New Roman" w:cs="Times New Roman"/>
        </w:rPr>
        <w:t>I file excel si riferiscono ad alcune interviste svolte nel 2014 nell’AMP e che hanno riguardato bagnanti e subacquei. In allegato trovate anche i pdf delle interviste.</w:t>
      </w:r>
    </w:p>
    <w:p w14:paraId="5BA86680" w14:textId="190359AD" w:rsidR="00C2232F" w:rsidRPr="00136B84" w:rsidRDefault="00C2232F" w:rsidP="00F67A63">
      <w:pPr>
        <w:jc w:val="both"/>
        <w:rPr>
          <w:rFonts w:ascii="Times New Roman" w:hAnsi="Times New Roman" w:cs="Times New Roman"/>
          <w:u w:val="single"/>
        </w:rPr>
      </w:pPr>
      <w:r>
        <w:rPr>
          <w:rFonts w:ascii="Times New Roman" w:hAnsi="Times New Roman" w:cs="Times New Roman"/>
        </w:rPr>
        <w:t>Data la mancanza di dati necessari per calcolare i travel cost (</w:t>
      </w:r>
      <w:r w:rsidRPr="00C2232F">
        <w:rPr>
          <w:rFonts w:ascii="Times New Roman" w:hAnsi="Times New Roman" w:cs="Times New Roman"/>
          <w:u w:val="single"/>
        </w:rPr>
        <w:t>spiegate quali sono i dati che mancano</w:t>
      </w:r>
      <w:r>
        <w:rPr>
          <w:rFonts w:ascii="Times New Roman" w:hAnsi="Times New Roman" w:cs="Times New Roman"/>
        </w:rPr>
        <w:t>), è necessario utilizzare un altro metodo per calcolare il valore del servizio. Provate ad individuarlo e</w:t>
      </w:r>
      <w:r w:rsidR="00136B84">
        <w:rPr>
          <w:rFonts w:ascii="Times New Roman" w:hAnsi="Times New Roman" w:cs="Times New Roman"/>
        </w:rPr>
        <w:t xml:space="preserve"> a</w:t>
      </w:r>
      <w:r>
        <w:rPr>
          <w:rFonts w:ascii="Times New Roman" w:hAnsi="Times New Roman" w:cs="Times New Roman"/>
        </w:rPr>
        <w:t xml:space="preserve"> calcolare il valore</w:t>
      </w:r>
      <w:r w:rsidR="00136B84">
        <w:rPr>
          <w:rFonts w:ascii="Times New Roman" w:hAnsi="Times New Roman" w:cs="Times New Roman"/>
        </w:rPr>
        <w:t xml:space="preserve"> dei servizi ecosistemici</w:t>
      </w:r>
      <w:r>
        <w:rPr>
          <w:rFonts w:ascii="Times New Roman" w:hAnsi="Times New Roman" w:cs="Times New Roman"/>
        </w:rPr>
        <w:t xml:space="preserve"> con le informazioni che avete a disposizione</w:t>
      </w:r>
      <w:r w:rsidR="00136B84">
        <w:rPr>
          <w:rFonts w:ascii="Times New Roman" w:hAnsi="Times New Roman" w:cs="Times New Roman"/>
        </w:rPr>
        <w:t xml:space="preserve">. </w:t>
      </w:r>
      <w:r w:rsidR="00136B84" w:rsidRPr="00136B84">
        <w:rPr>
          <w:rFonts w:ascii="Times New Roman" w:hAnsi="Times New Roman" w:cs="Times New Roman"/>
          <w:u w:val="single"/>
        </w:rPr>
        <w:t>S</w:t>
      </w:r>
      <w:r w:rsidRPr="00136B84">
        <w:rPr>
          <w:rFonts w:ascii="Times New Roman" w:hAnsi="Times New Roman" w:cs="Times New Roman"/>
          <w:u w:val="single"/>
        </w:rPr>
        <w:t>egnala</w:t>
      </w:r>
      <w:r w:rsidR="00136B84" w:rsidRPr="00136B84">
        <w:rPr>
          <w:rFonts w:ascii="Times New Roman" w:hAnsi="Times New Roman" w:cs="Times New Roman"/>
          <w:u w:val="single"/>
        </w:rPr>
        <w:t>t</w:t>
      </w:r>
      <w:r w:rsidRPr="00136B84">
        <w:rPr>
          <w:rFonts w:ascii="Times New Roman" w:hAnsi="Times New Roman" w:cs="Times New Roman"/>
          <w:u w:val="single"/>
        </w:rPr>
        <w:t xml:space="preserve">e chiaramente se i valori ottenuti possono essere ritenuti </w:t>
      </w:r>
      <w:r w:rsidR="00136B84" w:rsidRPr="00136B84">
        <w:rPr>
          <w:rFonts w:ascii="Times New Roman" w:hAnsi="Times New Roman" w:cs="Times New Roman"/>
          <w:u w:val="single"/>
        </w:rPr>
        <w:t>affidabili o se potrebbero essere sovra o sottostimati e come potrebbero essere migliorati.</w:t>
      </w:r>
    </w:p>
    <w:p w14:paraId="0F7D3291" w14:textId="5C88300C" w:rsidR="00136B84" w:rsidRDefault="00136B84" w:rsidP="00F67A63">
      <w:pPr>
        <w:jc w:val="both"/>
        <w:rPr>
          <w:rFonts w:ascii="Times New Roman" w:hAnsi="Times New Roman" w:cs="Times New Roman"/>
        </w:rPr>
      </w:pPr>
      <w:r>
        <w:rPr>
          <w:rFonts w:ascii="Times New Roman" w:hAnsi="Times New Roman" w:cs="Times New Roman"/>
        </w:rPr>
        <w:t>Nel guardare i dati excel forniti, fate attenzione a verificarne l’attendibilità e, qualora siano evidentemente fuori da range ragionevoli, scartate i valori relativi a quelle osservazioni.</w:t>
      </w:r>
    </w:p>
    <w:p w14:paraId="6FA829C1" w14:textId="1331FB3B" w:rsidR="00136B84" w:rsidRDefault="00136B84" w:rsidP="00F67A63">
      <w:pPr>
        <w:jc w:val="both"/>
        <w:rPr>
          <w:rFonts w:ascii="Times New Roman" w:hAnsi="Times New Roman" w:cs="Times New Roman"/>
        </w:rPr>
      </w:pPr>
      <w:r>
        <w:rPr>
          <w:rFonts w:ascii="Times New Roman" w:hAnsi="Times New Roman" w:cs="Times New Roman"/>
        </w:rPr>
        <w:t>NB</w:t>
      </w:r>
      <w:r w:rsidRPr="00136B84">
        <w:rPr>
          <w:rFonts w:ascii="Times New Roman" w:hAnsi="Times New Roman" w:cs="Times New Roman"/>
          <w:u w:val="single"/>
        </w:rPr>
        <w:t>: riportate in ciascun caso il valore del servizio ecosistemico stimato annuale, giornaliero, per individuo e totale.</w:t>
      </w:r>
    </w:p>
    <w:p w14:paraId="41CFF7BD" w14:textId="4F976C26" w:rsidR="00F67A63" w:rsidRPr="00F67A63" w:rsidRDefault="00566F26" w:rsidP="00F67A63">
      <w:pPr>
        <w:jc w:val="both"/>
        <w:rPr>
          <w:rFonts w:ascii="Times New Roman" w:hAnsi="Times New Roman" w:cs="Times New Roman"/>
        </w:rPr>
      </w:pPr>
      <w:r w:rsidRPr="00F67A63">
        <w:rPr>
          <w:rFonts w:ascii="Times New Roman" w:hAnsi="Times New Roman" w:cs="Times New Roman"/>
        </w:rPr>
        <w:t>La quantità</w:t>
      </w:r>
      <w:r w:rsidR="00F67A63">
        <w:rPr>
          <w:rFonts w:ascii="Times New Roman" w:hAnsi="Times New Roman" w:cs="Times New Roman"/>
        </w:rPr>
        <w:t xml:space="preserve"> di subacquei e bagnanti annuale è riportata nella tabella sottostante.</w:t>
      </w:r>
    </w:p>
    <w:tbl>
      <w:tblPr>
        <w:tblStyle w:val="Grigliatabella"/>
        <w:tblW w:w="0" w:type="auto"/>
        <w:tblLook w:val="04A0" w:firstRow="1" w:lastRow="0" w:firstColumn="1" w:lastColumn="0" w:noHBand="0" w:noVBand="1"/>
      </w:tblPr>
      <w:tblGrid>
        <w:gridCol w:w="2040"/>
        <w:gridCol w:w="2340"/>
        <w:gridCol w:w="4120"/>
      </w:tblGrid>
      <w:tr w:rsidR="00F67A63" w:rsidRPr="00C13E6B" w14:paraId="4236561D" w14:textId="77777777" w:rsidTr="00183039">
        <w:trPr>
          <w:trHeight w:val="313"/>
        </w:trPr>
        <w:tc>
          <w:tcPr>
            <w:tcW w:w="2040" w:type="dxa"/>
            <w:noWrap/>
            <w:hideMark/>
          </w:tcPr>
          <w:p w14:paraId="625FD79D" w14:textId="77777777" w:rsidR="00F67A63" w:rsidRPr="00C13E6B" w:rsidRDefault="00F67A63" w:rsidP="00183039">
            <w:pPr>
              <w:jc w:val="both"/>
              <w:rPr>
                <w:rFonts w:ascii="Times New Roman" w:hAnsi="Times New Roman" w:cs="Times New Roman"/>
              </w:rPr>
            </w:pPr>
            <w:r w:rsidRPr="00C13E6B">
              <w:rPr>
                <w:rFonts w:ascii="Times New Roman" w:hAnsi="Times New Roman" w:cs="Times New Roman"/>
              </w:rPr>
              <w:t>Bagnanti</w:t>
            </w:r>
          </w:p>
        </w:tc>
        <w:tc>
          <w:tcPr>
            <w:tcW w:w="2340" w:type="dxa"/>
            <w:noWrap/>
            <w:hideMark/>
          </w:tcPr>
          <w:p w14:paraId="11DF8698" w14:textId="65FE9335" w:rsidR="00F67A63" w:rsidRPr="00C13E6B" w:rsidRDefault="00F67A63" w:rsidP="00183039">
            <w:pPr>
              <w:jc w:val="both"/>
              <w:rPr>
                <w:rFonts w:ascii="Times New Roman" w:hAnsi="Times New Roman" w:cs="Times New Roman"/>
              </w:rPr>
            </w:pPr>
            <w:r w:rsidRPr="00C13E6B">
              <w:rPr>
                <w:rFonts w:ascii="Times New Roman" w:hAnsi="Times New Roman" w:cs="Times New Roman"/>
              </w:rPr>
              <w:t>85</w:t>
            </w:r>
            <w:r w:rsidR="00B103A9">
              <w:rPr>
                <w:rFonts w:ascii="Times New Roman" w:hAnsi="Times New Roman" w:cs="Times New Roman"/>
              </w:rPr>
              <w:t>.</w:t>
            </w:r>
            <w:r w:rsidRPr="00C13E6B">
              <w:rPr>
                <w:rFonts w:ascii="Times New Roman" w:hAnsi="Times New Roman" w:cs="Times New Roman"/>
              </w:rPr>
              <w:t>256</w:t>
            </w:r>
          </w:p>
        </w:tc>
        <w:tc>
          <w:tcPr>
            <w:tcW w:w="4120" w:type="dxa"/>
          </w:tcPr>
          <w:p w14:paraId="473B1F8E" w14:textId="77777777" w:rsidR="00F67A63" w:rsidRPr="00C13E6B" w:rsidRDefault="00F67A63" w:rsidP="00183039">
            <w:pPr>
              <w:jc w:val="both"/>
              <w:rPr>
                <w:rFonts w:ascii="Times New Roman" w:hAnsi="Times New Roman" w:cs="Times New Roman"/>
              </w:rPr>
            </w:pPr>
            <w:r w:rsidRPr="00C13E6B">
              <w:rPr>
                <w:rFonts w:ascii="Times New Roman" w:hAnsi="Times New Roman" w:cs="Times New Roman"/>
              </w:rPr>
              <w:t>Numero di presenze annue totali</w:t>
            </w:r>
          </w:p>
        </w:tc>
      </w:tr>
      <w:tr w:rsidR="00F67A63" w:rsidRPr="00C13E6B" w14:paraId="1B437736" w14:textId="77777777" w:rsidTr="00183039">
        <w:trPr>
          <w:trHeight w:val="230"/>
        </w:trPr>
        <w:tc>
          <w:tcPr>
            <w:tcW w:w="2040" w:type="dxa"/>
            <w:noWrap/>
            <w:hideMark/>
          </w:tcPr>
          <w:p w14:paraId="399273F9" w14:textId="77777777" w:rsidR="00F67A63" w:rsidRPr="00C13E6B" w:rsidRDefault="00F67A63" w:rsidP="00183039">
            <w:pPr>
              <w:jc w:val="both"/>
              <w:rPr>
                <w:rFonts w:ascii="Times New Roman" w:hAnsi="Times New Roman" w:cs="Times New Roman"/>
              </w:rPr>
            </w:pPr>
            <w:r w:rsidRPr="00C13E6B">
              <w:rPr>
                <w:rFonts w:ascii="Times New Roman" w:hAnsi="Times New Roman" w:cs="Times New Roman"/>
              </w:rPr>
              <w:t>Suba</w:t>
            </w:r>
            <w:r>
              <w:rPr>
                <w:rFonts w:ascii="Times New Roman" w:hAnsi="Times New Roman" w:cs="Times New Roman"/>
              </w:rPr>
              <w:t>c</w:t>
            </w:r>
            <w:r w:rsidRPr="00C13E6B">
              <w:rPr>
                <w:rFonts w:ascii="Times New Roman" w:hAnsi="Times New Roman" w:cs="Times New Roman"/>
              </w:rPr>
              <w:t>quei</w:t>
            </w:r>
          </w:p>
        </w:tc>
        <w:tc>
          <w:tcPr>
            <w:tcW w:w="2340" w:type="dxa"/>
            <w:noWrap/>
            <w:hideMark/>
          </w:tcPr>
          <w:p w14:paraId="4277DE57" w14:textId="65B6CD8F" w:rsidR="00F67A63" w:rsidRPr="00C13E6B" w:rsidRDefault="007B6DF1" w:rsidP="00183039">
            <w:pPr>
              <w:jc w:val="both"/>
              <w:rPr>
                <w:rFonts w:ascii="Times New Roman" w:hAnsi="Times New Roman" w:cs="Times New Roman"/>
              </w:rPr>
            </w:pPr>
            <w:r>
              <w:rPr>
                <w:rFonts w:ascii="Times New Roman" w:hAnsi="Times New Roman" w:cs="Times New Roman"/>
              </w:rPr>
              <w:t>90</w:t>
            </w:r>
          </w:p>
        </w:tc>
        <w:tc>
          <w:tcPr>
            <w:tcW w:w="4120" w:type="dxa"/>
          </w:tcPr>
          <w:p w14:paraId="0B998301" w14:textId="0E131DB4" w:rsidR="00F67A63" w:rsidRPr="00C13E6B" w:rsidRDefault="00F67A63" w:rsidP="00183039">
            <w:pPr>
              <w:jc w:val="both"/>
              <w:rPr>
                <w:rFonts w:ascii="Times New Roman" w:hAnsi="Times New Roman" w:cs="Times New Roman"/>
              </w:rPr>
            </w:pPr>
            <w:r w:rsidRPr="00C13E6B">
              <w:rPr>
                <w:rFonts w:ascii="Times New Roman" w:hAnsi="Times New Roman" w:cs="Times New Roman"/>
              </w:rPr>
              <w:t xml:space="preserve">Numero di </w:t>
            </w:r>
            <w:r w:rsidR="007B6DF1">
              <w:rPr>
                <w:rFonts w:ascii="Times New Roman" w:hAnsi="Times New Roman" w:cs="Times New Roman"/>
              </w:rPr>
              <w:t>subacquei privati autorizzati</w:t>
            </w:r>
          </w:p>
        </w:tc>
      </w:tr>
      <w:tr w:rsidR="007B6DF1" w:rsidRPr="00C13E6B" w14:paraId="3530BDB1" w14:textId="77777777" w:rsidTr="00183039">
        <w:trPr>
          <w:trHeight w:val="230"/>
        </w:trPr>
        <w:tc>
          <w:tcPr>
            <w:tcW w:w="2040" w:type="dxa"/>
            <w:noWrap/>
          </w:tcPr>
          <w:p w14:paraId="586124CA" w14:textId="77777777" w:rsidR="007B6DF1" w:rsidRPr="00C13E6B" w:rsidRDefault="007B6DF1" w:rsidP="00183039">
            <w:pPr>
              <w:jc w:val="both"/>
              <w:rPr>
                <w:rFonts w:ascii="Times New Roman" w:hAnsi="Times New Roman" w:cs="Times New Roman"/>
              </w:rPr>
            </w:pPr>
          </w:p>
        </w:tc>
        <w:tc>
          <w:tcPr>
            <w:tcW w:w="2340" w:type="dxa"/>
            <w:noWrap/>
          </w:tcPr>
          <w:p w14:paraId="21CD35EC" w14:textId="51A76474" w:rsidR="007B6DF1" w:rsidRPr="00C13E6B" w:rsidRDefault="000636BE" w:rsidP="00183039">
            <w:pPr>
              <w:jc w:val="both"/>
              <w:rPr>
                <w:rFonts w:ascii="Times New Roman" w:hAnsi="Times New Roman" w:cs="Times New Roman"/>
              </w:rPr>
            </w:pPr>
            <w:r>
              <w:rPr>
                <w:rFonts w:ascii="Times New Roman" w:hAnsi="Times New Roman" w:cs="Times New Roman"/>
              </w:rPr>
              <w:t>21,320</w:t>
            </w:r>
          </w:p>
        </w:tc>
        <w:tc>
          <w:tcPr>
            <w:tcW w:w="4120" w:type="dxa"/>
          </w:tcPr>
          <w:p w14:paraId="589A5EB9" w14:textId="55A0E413" w:rsidR="007B6DF1" w:rsidRPr="00C13E6B" w:rsidRDefault="007B6DF1" w:rsidP="007B6DF1">
            <w:pPr>
              <w:rPr>
                <w:rFonts w:ascii="Times New Roman" w:hAnsi="Times New Roman" w:cs="Times New Roman"/>
              </w:rPr>
            </w:pPr>
            <w:r>
              <w:rPr>
                <w:rFonts w:ascii="Times New Roman" w:hAnsi="Times New Roman" w:cs="Times New Roman"/>
              </w:rPr>
              <w:t>Numero di</w:t>
            </w:r>
            <w:r w:rsidR="00136B84">
              <w:rPr>
                <w:rFonts w:ascii="Times New Roman" w:hAnsi="Times New Roman" w:cs="Times New Roman"/>
              </w:rPr>
              <w:t xml:space="preserve"> presenze di</w:t>
            </w:r>
            <w:r>
              <w:rPr>
                <w:rFonts w:ascii="Times New Roman" w:hAnsi="Times New Roman" w:cs="Times New Roman"/>
              </w:rPr>
              <w:t xml:space="preserve"> subacquei che ha</w:t>
            </w:r>
            <w:r w:rsidR="00136B84">
              <w:rPr>
                <w:rFonts w:ascii="Times New Roman" w:hAnsi="Times New Roman" w:cs="Times New Roman"/>
              </w:rPr>
              <w:t>nno</w:t>
            </w:r>
            <w:r>
              <w:rPr>
                <w:rFonts w:ascii="Times New Roman" w:hAnsi="Times New Roman" w:cs="Times New Roman"/>
              </w:rPr>
              <w:t xml:space="preserve"> utilizzato centri diving</w:t>
            </w:r>
            <w:r w:rsidR="00136B84">
              <w:rPr>
                <w:rFonts w:ascii="Times New Roman" w:hAnsi="Times New Roman" w:cs="Times New Roman"/>
              </w:rPr>
              <w:t xml:space="preserve"> annuale</w:t>
            </w:r>
          </w:p>
        </w:tc>
      </w:tr>
    </w:tbl>
    <w:p w14:paraId="5F8083A0" w14:textId="586A9C73" w:rsidR="00183039" w:rsidRDefault="00183039" w:rsidP="00F67A63">
      <w:pPr>
        <w:jc w:val="both"/>
        <w:rPr>
          <w:rFonts w:ascii="Times New Roman" w:hAnsi="Times New Roman" w:cs="Times New Roman"/>
        </w:rPr>
      </w:pPr>
      <w:r>
        <w:rPr>
          <w:rFonts w:ascii="Times New Roman" w:hAnsi="Times New Roman" w:cs="Times New Roman"/>
        </w:rPr>
        <w:t>- il costo medio di un’autorizzazione per i subacquei era di 75€ annuali per i non residenti e di 45€ per i residenti ai tempi delle interviste.</w:t>
      </w:r>
    </w:p>
    <w:p w14:paraId="43DFE2C0" w14:textId="77777777" w:rsidR="00C44F33" w:rsidRPr="00C13E6B" w:rsidRDefault="00C44F33" w:rsidP="00E22617">
      <w:pPr>
        <w:jc w:val="both"/>
        <w:rPr>
          <w:rFonts w:ascii="Times New Roman" w:hAnsi="Times New Roman" w:cs="Times New Roman"/>
        </w:rPr>
      </w:pPr>
      <w:bookmarkStart w:id="0" w:name="_GoBack"/>
      <w:bookmarkEnd w:id="0"/>
    </w:p>
    <w:sectPr w:rsidR="00C44F33" w:rsidRPr="00C13E6B">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A7D72" w14:textId="77777777" w:rsidR="004A78ED" w:rsidRDefault="004A78ED" w:rsidP="001D3F8D">
      <w:pPr>
        <w:spacing w:after="0" w:line="240" w:lineRule="auto"/>
      </w:pPr>
      <w:r>
        <w:separator/>
      </w:r>
    </w:p>
  </w:endnote>
  <w:endnote w:type="continuationSeparator" w:id="0">
    <w:p w14:paraId="6AC3A212" w14:textId="77777777" w:rsidR="004A78ED" w:rsidRDefault="004A78ED" w:rsidP="001D3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117180"/>
      <w:docPartObj>
        <w:docPartGallery w:val="Page Numbers (Bottom of Page)"/>
        <w:docPartUnique/>
      </w:docPartObj>
    </w:sdtPr>
    <w:sdtEndPr/>
    <w:sdtContent>
      <w:p w14:paraId="18DA9676" w14:textId="0468ACFC" w:rsidR="00183039" w:rsidRDefault="00183039">
        <w:pPr>
          <w:pStyle w:val="Pidipagina"/>
          <w:jc w:val="right"/>
        </w:pPr>
        <w:r w:rsidRPr="001D3F8D">
          <w:rPr>
            <w:rFonts w:ascii="Times New Roman" w:hAnsi="Times New Roman" w:cs="Times New Roman"/>
            <w:sz w:val="18"/>
            <w:szCs w:val="18"/>
          </w:rPr>
          <w:fldChar w:fldCharType="begin"/>
        </w:r>
        <w:r w:rsidRPr="001D3F8D">
          <w:rPr>
            <w:rFonts w:ascii="Times New Roman" w:hAnsi="Times New Roman" w:cs="Times New Roman"/>
            <w:sz w:val="18"/>
            <w:szCs w:val="18"/>
          </w:rPr>
          <w:instrText>PAGE   \* MERGEFORMAT</w:instrText>
        </w:r>
        <w:r w:rsidRPr="001D3F8D">
          <w:rPr>
            <w:rFonts w:ascii="Times New Roman" w:hAnsi="Times New Roman" w:cs="Times New Roman"/>
            <w:sz w:val="18"/>
            <w:szCs w:val="18"/>
          </w:rPr>
          <w:fldChar w:fldCharType="separate"/>
        </w:r>
        <w:r w:rsidR="00B75975">
          <w:rPr>
            <w:rFonts w:ascii="Times New Roman" w:hAnsi="Times New Roman" w:cs="Times New Roman"/>
            <w:noProof/>
            <w:sz w:val="18"/>
            <w:szCs w:val="18"/>
          </w:rPr>
          <w:t>4</w:t>
        </w:r>
        <w:r w:rsidRPr="001D3F8D">
          <w:rPr>
            <w:rFonts w:ascii="Times New Roman" w:hAnsi="Times New Roman" w:cs="Times New Roman"/>
            <w:sz w:val="18"/>
            <w:szCs w:val="18"/>
          </w:rPr>
          <w:fldChar w:fldCharType="end"/>
        </w:r>
      </w:p>
    </w:sdtContent>
  </w:sdt>
  <w:p w14:paraId="77EFF35F" w14:textId="77777777" w:rsidR="00183039" w:rsidRDefault="0018303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1E587" w14:textId="77777777" w:rsidR="004A78ED" w:rsidRDefault="004A78ED" w:rsidP="001D3F8D">
      <w:pPr>
        <w:spacing w:after="0" w:line="240" w:lineRule="auto"/>
      </w:pPr>
      <w:r>
        <w:separator/>
      </w:r>
    </w:p>
  </w:footnote>
  <w:footnote w:type="continuationSeparator" w:id="0">
    <w:p w14:paraId="75848AF9" w14:textId="77777777" w:rsidR="004A78ED" w:rsidRDefault="004A78ED" w:rsidP="001D3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0428C" w14:textId="3C811DF5" w:rsidR="00183039" w:rsidRPr="001D3F8D" w:rsidRDefault="00183039">
    <w:pPr>
      <w:pStyle w:val="Intestazione"/>
      <w:rPr>
        <w:rFonts w:ascii="Times New Roman" w:hAnsi="Times New Roman" w:cs="Times New Roman"/>
        <w:sz w:val="18"/>
        <w:szCs w:val="18"/>
      </w:rPr>
    </w:pPr>
    <w:r w:rsidRPr="001D3F8D">
      <w:rPr>
        <w:rFonts w:ascii="Times New Roman" w:hAnsi="Times New Roman" w:cs="Times New Roman"/>
        <w:sz w:val="18"/>
        <w:szCs w:val="18"/>
      </w:rPr>
      <w:t>Contabilità Ecosistemica di una AMP</w:t>
    </w:r>
    <w:r w:rsidRPr="001D3F8D">
      <w:rPr>
        <w:rFonts w:ascii="Times New Roman" w:hAnsi="Times New Roman" w:cs="Times New Roman"/>
        <w:sz w:val="18"/>
        <w:szCs w:val="18"/>
      </w:rPr>
      <w:ptab w:relativeTo="margin" w:alignment="right" w:leader="none"/>
    </w:r>
    <w:r w:rsidRPr="001D3F8D">
      <w:rPr>
        <w:rFonts w:ascii="Times New Roman" w:hAnsi="Times New Roman" w:cs="Times New Roman"/>
        <w:sz w:val="18"/>
        <w:szCs w:val="18"/>
      </w:rPr>
      <w:t>E</w:t>
    </w:r>
    <w:r w:rsidR="0060409F">
      <w:rPr>
        <w:rFonts w:ascii="Times New Roman" w:hAnsi="Times New Roman" w:cs="Times New Roman"/>
        <w:sz w:val="18"/>
        <w:szCs w:val="18"/>
      </w:rPr>
      <w:t>.</w:t>
    </w:r>
    <w:r w:rsidRPr="001D3F8D">
      <w:rPr>
        <w:rFonts w:ascii="Times New Roman" w:hAnsi="Times New Roman" w:cs="Times New Roman"/>
        <w:sz w:val="18"/>
        <w:szCs w:val="18"/>
      </w:rPr>
      <w:t xml:space="preserve"> Lagomarsino</w:t>
    </w:r>
    <w:r w:rsidRPr="001D3F8D">
      <w:rPr>
        <w:rFonts w:ascii="Times New Roman" w:hAnsi="Times New Roman" w:cs="Times New Roman"/>
        <w:sz w:val="18"/>
        <w:szCs w:val="18"/>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3C03"/>
    <w:multiLevelType w:val="hybridMultilevel"/>
    <w:tmpl w:val="1542FB6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DD722C"/>
    <w:multiLevelType w:val="hybridMultilevel"/>
    <w:tmpl w:val="AD366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B4C11E6"/>
    <w:multiLevelType w:val="hybridMultilevel"/>
    <w:tmpl w:val="8FEAA2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0F360FD"/>
    <w:multiLevelType w:val="hybridMultilevel"/>
    <w:tmpl w:val="14B6003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cs="Wingdings" w:hint="default"/>
      </w:rPr>
    </w:lvl>
    <w:lvl w:ilvl="3" w:tplc="04100001" w:tentative="1">
      <w:start w:val="1"/>
      <w:numFmt w:val="bullet"/>
      <w:lvlText w:val=""/>
      <w:lvlJc w:val="left"/>
      <w:pPr>
        <w:ind w:left="3022" w:hanging="360"/>
      </w:pPr>
      <w:rPr>
        <w:rFonts w:ascii="Symbol" w:hAnsi="Symbol" w:cs="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cs="Wingdings" w:hint="default"/>
      </w:rPr>
    </w:lvl>
    <w:lvl w:ilvl="6" w:tplc="04100001" w:tentative="1">
      <w:start w:val="1"/>
      <w:numFmt w:val="bullet"/>
      <w:lvlText w:val=""/>
      <w:lvlJc w:val="left"/>
      <w:pPr>
        <w:ind w:left="5182" w:hanging="360"/>
      </w:pPr>
      <w:rPr>
        <w:rFonts w:ascii="Symbol" w:hAnsi="Symbol" w:cs="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cs="Wingdings" w:hint="default"/>
      </w:rPr>
    </w:lvl>
  </w:abstractNum>
  <w:abstractNum w:abstractNumId="4" w15:restartNumberingAfterBreak="0">
    <w:nsid w:val="171F3DC0"/>
    <w:multiLevelType w:val="hybridMultilevel"/>
    <w:tmpl w:val="49CEE8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B2062E9"/>
    <w:multiLevelType w:val="hybridMultilevel"/>
    <w:tmpl w:val="2AEE3B9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F997659"/>
    <w:multiLevelType w:val="hybridMultilevel"/>
    <w:tmpl w:val="EB7CB0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04F2CC1"/>
    <w:multiLevelType w:val="hybridMultilevel"/>
    <w:tmpl w:val="2C0401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34542B2"/>
    <w:multiLevelType w:val="hybridMultilevel"/>
    <w:tmpl w:val="893A02CE"/>
    <w:lvl w:ilvl="0" w:tplc="87A08AEA">
      <w:start w:val="1"/>
      <w:numFmt w:val="bullet"/>
      <w:lvlText w:val="-"/>
      <w:lvlJc w:val="left"/>
      <w:pPr>
        <w:ind w:left="720" w:hanging="360"/>
      </w:pPr>
      <w:rPr>
        <w:rFonts w:ascii="Calibri" w:eastAsiaTheme="minorHAnsi" w:hAnsi="Calibri" w:cs="Calibri" w:hint="default"/>
      </w:rPr>
    </w:lvl>
    <w:lvl w:ilvl="1" w:tplc="87A08AEA">
      <w:start w:val="1"/>
      <w:numFmt w:val="bullet"/>
      <w:lvlText w:val="-"/>
      <w:lvlJc w:val="left"/>
      <w:pPr>
        <w:ind w:left="36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101A39"/>
    <w:multiLevelType w:val="hybridMultilevel"/>
    <w:tmpl w:val="6EA2B2F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cs="Wingdings" w:hint="default"/>
      </w:rPr>
    </w:lvl>
    <w:lvl w:ilvl="3" w:tplc="04100001" w:tentative="1">
      <w:start w:val="1"/>
      <w:numFmt w:val="bullet"/>
      <w:lvlText w:val=""/>
      <w:lvlJc w:val="left"/>
      <w:pPr>
        <w:ind w:left="3022" w:hanging="360"/>
      </w:pPr>
      <w:rPr>
        <w:rFonts w:ascii="Symbol" w:hAnsi="Symbol" w:cs="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cs="Wingdings" w:hint="default"/>
      </w:rPr>
    </w:lvl>
    <w:lvl w:ilvl="6" w:tplc="04100001" w:tentative="1">
      <w:start w:val="1"/>
      <w:numFmt w:val="bullet"/>
      <w:lvlText w:val=""/>
      <w:lvlJc w:val="left"/>
      <w:pPr>
        <w:ind w:left="5182" w:hanging="360"/>
      </w:pPr>
      <w:rPr>
        <w:rFonts w:ascii="Symbol" w:hAnsi="Symbol" w:cs="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cs="Wingdings" w:hint="default"/>
      </w:rPr>
    </w:lvl>
  </w:abstractNum>
  <w:abstractNum w:abstractNumId="10" w15:restartNumberingAfterBreak="0">
    <w:nsid w:val="341006B7"/>
    <w:multiLevelType w:val="hybridMultilevel"/>
    <w:tmpl w:val="94865180"/>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E9D469F"/>
    <w:multiLevelType w:val="hybridMultilevel"/>
    <w:tmpl w:val="F1B0A16A"/>
    <w:lvl w:ilvl="0" w:tplc="C204B720">
      <w:start w:val="2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15D5B04"/>
    <w:multiLevelType w:val="hybridMultilevel"/>
    <w:tmpl w:val="077A41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074091B"/>
    <w:multiLevelType w:val="hybridMultilevel"/>
    <w:tmpl w:val="DDA6CFCA"/>
    <w:lvl w:ilvl="0" w:tplc="87A08AEA">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7EC285D"/>
    <w:multiLevelType w:val="hybridMultilevel"/>
    <w:tmpl w:val="4DB47F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num w:numId="1">
    <w:abstractNumId w:val="8"/>
  </w:num>
  <w:num w:numId="2">
    <w:abstractNumId w:val="9"/>
  </w:num>
  <w:num w:numId="3">
    <w:abstractNumId w:val="3"/>
  </w:num>
  <w:num w:numId="4">
    <w:abstractNumId w:val="4"/>
  </w:num>
  <w:num w:numId="5">
    <w:abstractNumId w:val="14"/>
  </w:num>
  <w:num w:numId="6">
    <w:abstractNumId w:val="2"/>
  </w:num>
  <w:num w:numId="7">
    <w:abstractNumId w:val="1"/>
  </w:num>
  <w:num w:numId="8">
    <w:abstractNumId w:val="12"/>
  </w:num>
  <w:num w:numId="9">
    <w:abstractNumId w:val="6"/>
  </w:num>
  <w:num w:numId="10">
    <w:abstractNumId w:val="13"/>
  </w:num>
  <w:num w:numId="11">
    <w:abstractNumId w:val="7"/>
  </w:num>
  <w:num w:numId="12">
    <w:abstractNumId w:val="0"/>
  </w:num>
  <w:num w:numId="13">
    <w:abstractNumId w:val="10"/>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EAE"/>
    <w:rsid w:val="000039F2"/>
    <w:rsid w:val="000236F5"/>
    <w:rsid w:val="000636BE"/>
    <w:rsid w:val="00072649"/>
    <w:rsid w:val="000B3485"/>
    <w:rsid w:val="00136B84"/>
    <w:rsid w:val="00176C0E"/>
    <w:rsid w:val="00183039"/>
    <w:rsid w:val="001B3B74"/>
    <w:rsid w:val="001C1F13"/>
    <w:rsid w:val="001D3F8D"/>
    <w:rsid w:val="002401F7"/>
    <w:rsid w:val="002C1E80"/>
    <w:rsid w:val="002D26E3"/>
    <w:rsid w:val="003153A2"/>
    <w:rsid w:val="00364453"/>
    <w:rsid w:val="00394E3F"/>
    <w:rsid w:val="00467728"/>
    <w:rsid w:val="0049293C"/>
    <w:rsid w:val="004A78ED"/>
    <w:rsid w:val="005461B6"/>
    <w:rsid w:val="00566F26"/>
    <w:rsid w:val="005D3040"/>
    <w:rsid w:val="005D4D1B"/>
    <w:rsid w:val="005D7EAE"/>
    <w:rsid w:val="0060409F"/>
    <w:rsid w:val="00611F5D"/>
    <w:rsid w:val="00617229"/>
    <w:rsid w:val="0064256F"/>
    <w:rsid w:val="00642E45"/>
    <w:rsid w:val="00665AD9"/>
    <w:rsid w:val="006673AF"/>
    <w:rsid w:val="00676667"/>
    <w:rsid w:val="006B2FFD"/>
    <w:rsid w:val="006C1208"/>
    <w:rsid w:val="006C1F7E"/>
    <w:rsid w:val="006C73E5"/>
    <w:rsid w:val="006F4BD9"/>
    <w:rsid w:val="007547E5"/>
    <w:rsid w:val="00755386"/>
    <w:rsid w:val="00792E0F"/>
    <w:rsid w:val="007B6DF1"/>
    <w:rsid w:val="007D45DC"/>
    <w:rsid w:val="007E059E"/>
    <w:rsid w:val="007F143A"/>
    <w:rsid w:val="00846122"/>
    <w:rsid w:val="008E18BB"/>
    <w:rsid w:val="00933430"/>
    <w:rsid w:val="00934353"/>
    <w:rsid w:val="009A3A32"/>
    <w:rsid w:val="009B3234"/>
    <w:rsid w:val="009C3F2E"/>
    <w:rsid w:val="009D19C5"/>
    <w:rsid w:val="009D4FBC"/>
    <w:rsid w:val="00A26500"/>
    <w:rsid w:val="00A905B4"/>
    <w:rsid w:val="00A932FB"/>
    <w:rsid w:val="00AB1588"/>
    <w:rsid w:val="00B103A9"/>
    <w:rsid w:val="00B24785"/>
    <w:rsid w:val="00B31A3E"/>
    <w:rsid w:val="00B75975"/>
    <w:rsid w:val="00BF2FD2"/>
    <w:rsid w:val="00C13E6B"/>
    <w:rsid w:val="00C2232F"/>
    <w:rsid w:val="00C44F33"/>
    <w:rsid w:val="00C80720"/>
    <w:rsid w:val="00C8387D"/>
    <w:rsid w:val="00C978B7"/>
    <w:rsid w:val="00CB4223"/>
    <w:rsid w:val="00CF39DC"/>
    <w:rsid w:val="00D60868"/>
    <w:rsid w:val="00D60D69"/>
    <w:rsid w:val="00E12AB1"/>
    <w:rsid w:val="00E22617"/>
    <w:rsid w:val="00EA5C7E"/>
    <w:rsid w:val="00EE21A4"/>
    <w:rsid w:val="00EE3F81"/>
    <w:rsid w:val="00F22C2D"/>
    <w:rsid w:val="00F468D4"/>
    <w:rsid w:val="00F67A63"/>
    <w:rsid w:val="00F84F0F"/>
    <w:rsid w:val="00FA2169"/>
    <w:rsid w:val="00FF57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A85A"/>
  <w15:chartTrackingRefBased/>
  <w15:docId w15:val="{2C1BB2C0-2964-40C6-81A8-AFE4A704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7EAE"/>
    <w:pPr>
      <w:ind w:left="720"/>
      <w:contextualSpacing/>
    </w:pPr>
  </w:style>
  <w:style w:type="table" w:styleId="Grigliatabella">
    <w:name w:val="Table Grid"/>
    <w:basedOn w:val="Tabellanormale"/>
    <w:uiPriority w:val="39"/>
    <w:rsid w:val="00642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D3F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3F8D"/>
  </w:style>
  <w:style w:type="paragraph" w:styleId="Pidipagina">
    <w:name w:val="footer"/>
    <w:basedOn w:val="Normale"/>
    <w:link w:val="PidipaginaCarattere"/>
    <w:uiPriority w:val="99"/>
    <w:unhideWhenUsed/>
    <w:rsid w:val="001D3F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3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871337">
      <w:bodyDiv w:val="1"/>
      <w:marLeft w:val="0"/>
      <w:marRight w:val="0"/>
      <w:marTop w:val="0"/>
      <w:marBottom w:val="0"/>
      <w:divBdr>
        <w:top w:val="none" w:sz="0" w:space="0" w:color="auto"/>
        <w:left w:val="none" w:sz="0" w:space="0" w:color="auto"/>
        <w:bottom w:val="none" w:sz="0" w:space="0" w:color="auto"/>
        <w:right w:val="none" w:sz="0" w:space="0" w:color="auto"/>
      </w:divBdr>
    </w:div>
    <w:div w:id="210136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1141</Words>
  <Characters>6504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Lagomarsino</dc:creator>
  <cp:keywords/>
  <dc:description/>
  <cp:lastModifiedBy>Elena Lagomarsino</cp:lastModifiedBy>
  <cp:revision>2</cp:revision>
  <dcterms:created xsi:type="dcterms:W3CDTF">2020-05-16T13:01:00Z</dcterms:created>
  <dcterms:modified xsi:type="dcterms:W3CDTF">2020-05-16T13:01:00Z</dcterms:modified>
</cp:coreProperties>
</file>